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sz w:val="24"/>
          <w:szCs w:val="24"/>
          <w:lang w:val="kk-KZ"/>
        </w:rPr>
        <w:tab/>
      </w:r>
      <w:r>
        <w:rPr>
          <w:rFonts w:ascii="Times New Roman" w:hAnsi="Times New Roman"/>
          <w:b/>
          <w:sz w:val="24"/>
          <w:szCs w:val="24"/>
          <w:lang w:val="kk-KZ"/>
        </w:rPr>
        <w:t>Әл-Фараби атындағы Қазақ ұлттық университеті</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ЮНЕСКО, халықаралық журналистика және қоғамдық медиа кафедрасы</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СИЛЛАБУС</w:t>
      </w: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 xml:space="preserve">2017-2018  оқу жылы </w:t>
      </w: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pStyle w:val="1"/>
        <w:spacing w:before="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Студенттерге арналған оқу бағдарлама курсы (Syllabus)</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Пәннің аты:</w:t>
      </w:r>
      <w:r w:rsidR="00110C46">
        <w:rPr>
          <w:rFonts w:ascii="Times New Roman" w:hAnsi="Times New Roman"/>
          <w:sz w:val="24"/>
          <w:szCs w:val="24"/>
          <w:lang w:val="kk-KZ"/>
        </w:rPr>
        <w:t xml:space="preserve"> </w:t>
      </w:r>
      <w:r w:rsidR="007E5FAF">
        <w:rPr>
          <w:rFonts w:ascii="Times New Roman" w:hAnsi="Times New Roman"/>
          <w:sz w:val="24"/>
          <w:szCs w:val="24"/>
          <w:lang w:val="kk-KZ"/>
        </w:rPr>
        <w:t>Жаңа медиа-коммуникация жүйесіндегі ақпараттық қауіпсіздік</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Мамандық</w:t>
      </w:r>
      <w:r>
        <w:rPr>
          <w:rFonts w:ascii="Times New Roman" w:hAnsi="Times New Roman"/>
          <w:sz w:val="24"/>
          <w:szCs w:val="24"/>
          <w:lang w:val="kk-KZ"/>
        </w:rPr>
        <w:t xml:space="preserve">: </w:t>
      </w:r>
      <w:r w:rsidR="00D60122">
        <w:rPr>
          <w:rFonts w:ascii="Times New Roman" w:hAnsi="Times New Roman"/>
          <w:sz w:val="24"/>
          <w:szCs w:val="24"/>
          <w:lang w:val="kk-KZ"/>
        </w:rPr>
        <w:t>5В050</w:t>
      </w:r>
      <w:r>
        <w:rPr>
          <w:rFonts w:ascii="Times New Roman" w:hAnsi="Times New Roman"/>
          <w:sz w:val="24"/>
          <w:szCs w:val="24"/>
          <w:lang w:val="kk-KZ"/>
        </w:rPr>
        <w:t>400 – «</w:t>
      </w:r>
      <w:r w:rsidR="00B033A8">
        <w:rPr>
          <w:rFonts w:ascii="Times New Roman" w:hAnsi="Times New Roman"/>
          <w:sz w:val="24"/>
          <w:szCs w:val="24"/>
          <w:lang w:val="kk-KZ"/>
        </w:rPr>
        <w:t>журналистика</w:t>
      </w:r>
      <w:r>
        <w:rPr>
          <w:rFonts w:ascii="Times New Roman" w:hAnsi="Times New Roman"/>
          <w:sz w:val="24"/>
          <w:szCs w:val="24"/>
          <w:lang w:val="kk-KZ"/>
        </w:rPr>
        <w:t>»</w:t>
      </w:r>
    </w:p>
    <w:p w:rsidR="002938E3"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Оқыту түрі</w:t>
      </w:r>
      <w:r>
        <w:rPr>
          <w:rFonts w:ascii="Times New Roman" w:hAnsi="Times New Roman"/>
          <w:sz w:val="24"/>
          <w:szCs w:val="24"/>
          <w:lang w:val="kk-KZ"/>
        </w:rPr>
        <w:t>: күндізгі</w:t>
      </w:r>
    </w:p>
    <w:p w:rsidR="002938E3" w:rsidRPr="00D65228"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Пәннің коды:</w:t>
      </w:r>
      <w:r w:rsidR="007E5FAF" w:rsidRPr="00D65228">
        <w:rPr>
          <w:rFonts w:ascii="Times New Roman" w:hAnsi="Times New Roman"/>
          <w:b/>
          <w:bCs/>
          <w:sz w:val="24"/>
          <w:szCs w:val="24"/>
          <w:lang w:val="kk-KZ"/>
        </w:rPr>
        <w:t>IBSNMK4510</w:t>
      </w:r>
    </w:p>
    <w:p w:rsidR="002938E3" w:rsidRDefault="002938E3" w:rsidP="002938E3">
      <w:pPr>
        <w:autoSpaceDE w:val="0"/>
        <w:autoSpaceDN w:val="0"/>
        <w:adjustRightInd w:val="0"/>
        <w:jc w:val="left"/>
        <w:rPr>
          <w:rFonts w:ascii="Times New Roman" w:hAnsi="Times New Roman"/>
          <w:sz w:val="24"/>
          <w:szCs w:val="24"/>
          <w:lang w:val="kk-KZ"/>
        </w:rPr>
      </w:pPr>
    </w:p>
    <w:p w:rsidR="002938E3" w:rsidRDefault="002938E3" w:rsidP="002938E3">
      <w:pPr>
        <w:rPr>
          <w:rFonts w:ascii="Times New Roman" w:hAnsi="Times New Roman"/>
          <w:b/>
          <w:sz w:val="24"/>
          <w:szCs w:val="24"/>
          <w:lang w:val="kk-KZ"/>
        </w:rPr>
      </w:pPr>
    </w:p>
    <w:p w:rsidR="002938E3" w:rsidRPr="00CA093A" w:rsidRDefault="00D65228" w:rsidP="002938E3">
      <w:pPr>
        <w:rPr>
          <w:rFonts w:ascii="Times New Roman" w:hAnsi="Times New Roman"/>
          <w:b/>
          <w:sz w:val="24"/>
          <w:szCs w:val="24"/>
          <w:lang w:val="kk-KZ"/>
        </w:rPr>
      </w:pPr>
      <w:r w:rsidRPr="00CA093A">
        <w:rPr>
          <w:rFonts w:ascii="Times New Roman" w:hAnsi="Times New Roman"/>
          <w:lang w:val="kk-KZ"/>
        </w:rPr>
        <w:t>Курс - 4</w:t>
      </w:r>
      <w:r w:rsidR="002938E3" w:rsidRPr="00CA093A">
        <w:rPr>
          <w:rFonts w:ascii="Times New Roman" w:hAnsi="Times New Roman"/>
          <w:lang w:val="kk-KZ"/>
        </w:rPr>
        <w:t xml:space="preserve">                                                                                                          </w:t>
      </w:r>
    </w:p>
    <w:p w:rsidR="002938E3" w:rsidRPr="00D65228" w:rsidRDefault="00D65228" w:rsidP="002938E3">
      <w:pPr>
        <w:pStyle w:val="Default"/>
        <w:jc w:val="both"/>
        <w:rPr>
          <w:color w:val="auto"/>
          <w:lang w:val="kk-KZ"/>
        </w:rPr>
      </w:pPr>
      <w:r>
        <w:rPr>
          <w:color w:val="auto"/>
          <w:lang w:val="kk-KZ"/>
        </w:rPr>
        <w:t xml:space="preserve">Семестр - </w:t>
      </w:r>
      <w:r w:rsidRPr="00D65228">
        <w:rPr>
          <w:color w:val="auto"/>
          <w:lang w:val="kk-KZ"/>
        </w:rPr>
        <w:t>7</w:t>
      </w:r>
    </w:p>
    <w:p w:rsidR="002938E3" w:rsidRDefault="00D65228" w:rsidP="002938E3">
      <w:pPr>
        <w:pStyle w:val="Default"/>
        <w:jc w:val="both"/>
        <w:rPr>
          <w:color w:val="auto"/>
          <w:lang w:val="kk-KZ"/>
        </w:rPr>
      </w:pPr>
      <w:r>
        <w:rPr>
          <w:color w:val="auto"/>
          <w:lang w:val="kk-KZ"/>
        </w:rPr>
        <w:t>Кредит саны -</w:t>
      </w:r>
      <w:r>
        <w:rPr>
          <w:color w:val="auto"/>
          <w:lang w:val="en-US"/>
        </w:rPr>
        <w:t>2</w:t>
      </w:r>
      <w:r w:rsidR="002938E3">
        <w:rPr>
          <w:color w:val="auto"/>
          <w:lang w:val="kk-KZ"/>
        </w:rPr>
        <w:t xml:space="preserve">                                        </w:t>
      </w: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center"/>
        <w:rPr>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r>
        <w:rPr>
          <w:b/>
          <w:color w:val="auto"/>
          <w:lang w:val="kk-KZ"/>
        </w:rPr>
        <w:t>Алматы, 2017</w:t>
      </w:r>
    </w:p>
    <w:p w:rsidR="00D60122" w:rsidRDefault="00D60122" w:rsidP="002938E3">
      <w:pPr>
        <w:pStyle w:val="Default"/>
        <w:jc w:val="center"/>
        <w:rPr>
          <w:b/>
          <w:color w:val="auto"/>
          <w:lang w:val="kk-KZ"/>
        </w:rPr>
      </w:pPr>
    </w:p>
    <w:p w:rsidR="00D60122" w:rsidRDefault="00D60122"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keepLines/>
        <w:rPr>
          <w:rFonts w:ascii="Times New Roman" w:hAnsi="Times New Roman"/>
          <w:sz w:val="24"/>
          <w:szCs w:val="24"/>
          <w:lang w:val="kk-KZ"/>
        </w:rPr>
      </w:pPr>
      <w:r>
        <w:rPr>
          <w:rFonts w:ascii="Times New Roman" w:hAnsi="Times New Roman"/>
          <w:sz w:val="24"/>
          <w:szCs w:val="24"/>
          <w:lang w:val="kk-KZ"/>
        </w:rPr>
        <w:lastRenderedPageBreak/>
        <w:t xml:space="preserve">Пәннің оқу бағдарламасын құрастырған </w:t>
      </w:r>
      <w:r w:rsidR="00113561">
        <w:rPr>
          <w:rFonts w:ascii="Times New Roman" w:hAnsi="Times New Roman"/>
          <w:sz w:val="24"/>
          <w:szCs w:val="24"/>
          <w:lang w:val="kk-KZ"/>
        </w:rPr>
        <w:t>аға оқытушы Шаймаран Мұрат</w:t>
      </w:r>
      <w:r>
        <w:rPr>
          <w:rFonts w:ascii="Times New Roman" w:hAnsi="Times New Roman"/>
          <w:b/>
          <w:sz w:val="24"/>
          <w:szCs w:val="24"/>
          <w:lang w:val="kk-KZ"/>
        </w:rPr>
        <w:t xml:space="preserve">. </w:t>
      </w:r>
      <w:r w:rsidR="008C4439">
        <w:rPr>
          <w:rFonts w:ascii="Times New Roman" w:hAnsi="Times New Roman"/>
          <w:sz w:val="24"/>
          <w:szCs w:val="24"/>
          <w:lang w:val="kk-KZ"/>
        </w:rPr>
        <w:t xml:space="preserve"> «5В050</w:t>
      </w:r>
      <w:r>
        <w:rPr>
          <w:rFonts w:ascii="Times New Roman" w:hAnsi="Times New Roman"/>
          <w:sz w:val="24"/>
          <w:szCs w:val="24"/>
          <w:lang w:val="kk-KZ"/>
        </w:rPr>
        <w:t xml:space="preserve">400 - </w:t>
      </w:r>
      <w:r w:rsidR="008C4439">
        <w:rPr>
          <w:rFonts w:ascii="Times New Roman" w:hAnsi="Times New Roman"/>
          <w:sz w:val="24"/>
          <w:szCs w:val="24"/>
          <w:lang w:val="kk-KZ"/>
        </w:rPr>
        <w:t>журналистика</w:t>
      </w:r>
      <w:bookmarkStart w:id="0" w:name="_GoBack"/>
      <w:bookmarkEnd w:id="0"/>
      <w:r>
        <w:rPr>
          <w:rFonts w:ascii="Times New Roman" w:hAnsi="Times New Roman"/>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мамандығы бойынша жұмыс оқу жоспары негізінде жасалды.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2938E3" w:rsidRDefault="002938E3" w:rsidP="002938E3">
      <w:pPr>
        <w:keepNext/>
        <w:keepLines/>
        <w:rPr>
          <w:rFonts w:ascii="Times New Roman" w:hAnsi="Times New Roman"/>
          <w:b/>
          <w:sz w:val="24"/>
          <w:szCs w:val="24"/>
          <w:lang w:val="kk-KZ"/>
        </w:rPr>
      </w:pPr>
      <w:r>
        <w:rPr>
          <w:rFonts w:ascii="Times New Roman" w:hAnsi="Times New Roman"/>
          <w:sz w:val="24"/>
          <w:szCs w:val="24"/>
          <w:lang w:val="kk-KZ"/>
        </w:rPr>
        <w:tab/>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ЮНЕСКО, халықаралық журналистика және қоғамдық медиа кафедрасының отырысында қаралды және ұсынылды.</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«__» ____________ 2017 жылғы,  № __ хаттама</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Кафедра меңгерушісі _________________ Шыңғысова Н.Т.</w:t>
      </w:r>
      <w:r>
        <w:rPr>
          <w:rFonts w:ascii="Times New Roman" w:hAnsi="Times New Roman"/>
          <w:sz w:val="24"/>
          <w:szCs w:val="24"/>
          <w:lang w:val="kk-KZ"/>
        </w:rPr>
        <w:tab/>
      </w: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rPr>
          <w:color w:val="auto"/>
          <w:lang w:val="kk-KZ"/>
        </w:rPr>
      </w:pPr>
      <w:r>
        <w:rPr>
          <w:color w:val="auto"/>
          <w:lang w:val="kk-KZ"/>
        </w:rPr>
        <w:t>Факультеттің әдістемелік бюросы ұсынған</w:t>
      </w:r>
    </w:p>
    <w:p w:rsidR="002938E3" w:rsidRDefault="002938E3" w:rsidP="002938E3">
      <w:pPr>
        <w:pStyle w:val="Default"/>
        <w:keepLines/>
        <w:rPr>
          <w:color w:val="auto"/>
          <w:lang w:val="kk-KZ"/>
        </w:rPr>
      </w:pPr>
      <w:r>
        <w:rPr>
          <w:color w:val="auto"/>
          <w:lang w:val="kk-KZ"/>
        </w:rPr>
        <w:t xml:space="preserve">«___» _________ 2017, Хаттама № __ </w:t>
      </w: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r>
        <w:rPr>
          <w:color w:val="auto"/>
          <w:lang w:val="kk-KZ"/>
        </w:rPr>
        <w:t xml:space="preserve">Журналистика факультетінің </w:t>
      </w:r>
    </w:p>
    <w:p w:rsidR="002938E3" w:rsidRDefault="002938E3" w:rsidP="002938E3">
      <w:pPr>
        <w:pStyle w:val="Default"/>
        <w:keepLines/>
        <w:rPr>
          <w:color w:val="auto"/>
          <w:lang w:val="kk-KZ"/>
        </w:rPr>
      </w:pPr>
      <w:r>
        <w:rPr>
          <w:color w:val="auto"/>
          <w:lang w:val="kk-KZ"/>
        </w:rPr>
        <w:t>әдістемелік бюро төрағасы______________________ Дауренбекова А.А.</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sidRPr="002938E3">
        <w:rPr>
          <w:rFonts w:ascii="Times New Roman" w:hAnsi="Times New Roman"/>
          <w:b/>
          <w:sz w:val="24"/>
          <w:szCs w:val="24"/>
          <w:lang w:val="kk-KZ"/>
        </w:rPr>
        <w:t>АЛМАТЫ</w:t>
      </w:r>
      <w:r>
        <w:rPr>
          <w:rFonts w:ascii="Times New Roman" w:hAnsi="Times New Roman"/>
          <w:b/>
          <w:sz w:val="24"/>
          <w:szCs w:val="24"/>
          <w:lang w:val="kk-KZ"/>
        </w:rPr>
        <w:t>, 2017</w:t>
      </w:r>
    </w:p>
    <w:p w:rsidR="002938E3" w:rsidRDefault="002938E3" w:rsidP="002938E3">
      <w:pPr>
        <w:jc w:val="center"/>
        <w:rPr>
          <w:rFonts w:ascii="Times New Roman" w:hAnsi="Times New Roman"/>
          <w:b/>
          <w:sz w:val="24"/>
          <w:szCs w:val="24"/>
          <w:lang w:val="kk-KZ"/>
        </w:rPr>
      </w:pPr>
      <w:r>
        <w:rPr>
          <w:rFonts w:ascii="Times New Roman" w:hAnsi="Times New Roman"/>
          <w:b/>
          <w:bCs/>
          <w:sz w:val="24"/>
          <w:szCs w:val="24"/>
          <w:lang w:val="kk-KZ"/>
        </w:rPr>
        <w:t>СИЛЛАБУС</w:t>
      </w:r>
    </w:p>
    <w:p w:rsidR="002938E3" w:rsidRDefault="00CA093A" w:rsidP="002938E3">
      <w:pPr>
        <w:pStyle w:val="aa"/>
        <w:tabs>
          <w:tab w:val="left" w:pos="1260"/>
        </w:tabs>
        <w:spacing w:after="0"/>
        <w:jc w:val="center"/>
        <w:rPr>
          <w:rFonts w:ascii="Times New Roman" w:hAnsi="Times New Roman"/>
          <w:b/>
          <w:bCs/>
          <w:sz w:val="24"/>
          <w:szCs w:val="24"/>
          <w:lang w:val="kk-KZ"/>
        </w:rPr>
      </w:pPr>
      <w:r>
        <w:rPr>
          <w:rFonts w:ascii="Times New Roman" w:hAnsi="Times New Roman"/>
          <w:b/>
          <w:bCs/>
          <w:sz w:val="24"/>
          <w:szCs w:val="24"/>
          <w:lang w:val="kk-KZ"/>
        </w:rPr>
        <w:t xml:space="preserve">2017-2018  оқу жылы, 4 курс, қ/б, күндізгі,  2 </w:t>
      </w:r>
      <w:r w:rsidR="002938E3">
        <w:rPr>
          <w:rFonts w:ascii="Times New Roman" w:hAnsi="Times New Roman"/>
          <w:b/>
          <w:bCs/>
          <w:sz w:val="24"/>
          <w:szCs w:val="24"/>
          <w:lang w:val="kk-KZ"/>
        </w:rPr>
        <w:t>кредит</w:t>
      </w: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Оқу жоспары туралы ақпарат</w:t>
      </w:r>
    </w:p>
    <w:tbl>
      <w:tblPr>
        <w:tblW w:w="97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
        <w:gridCol w:w="1582"/>
        <w:gridCol w:w="360"/>
        <w:gridCol w:w="1530"/>
        <w:gridCol w:w="709"/>
        <w:gridCol w:w="945"/>
        <w:gridCol w:w="945"/>
        <w:gridCol w:w="191"/>
        <w:gridCol w:w="754"/>
        <w:gridCol w:w="866"/>
        <w:gridCol w:w="534"/>
        <w:gridCol w:w="1252"/>
      </w:tblGrid>
      <w:tr w:rsidR="002938E3" w:rsidTr="002938E3">
        <w:trPr>
          <w:trHeight w:val="265"/>
        </w:trPr>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Пәннің коды</w:t>
            </w:r>
          </w:p>
        </w:tc>
        <w:tc>
          <w:tcPr>
            <w:tcW w:w="189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 xml:space="preserve">Аптасына </w:t>
            </w:r>
          </w:p>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proofErr w:type="spellStart"/>
            <w:r>
              <w:rPr>
                <w:rFonts w:ascii="Times New Roman" w:hAnsi="Times New Roman"/>
                <w:b/>
                <w:bCs/>
                <w:sz w:val="24"/>
                <w:szCs w:val="24"/>
              </w:rPr>
              <w:t>Кред</w:t>
            </w:r>
            <w:proofErr w:type="spellEnd"/>
            <w:r>
              <w:rPr>
                <w:rFonts w:ascii="Times New Roman" w:hAnsi="Times New Roman"/>
                <w:b/>
                <w:bCs/>
                <w:sz w:val="24"/>
                <w:szCs w:val="24"/>
                <w:lang w:val="kk-KZ"/>
              </w:rPr>
              <w:t>ит саны</w:t>
            </w:r>
          </w:p>
        </w:tc>
        <w:tc>
          <w:tcPr>
            <w:tcW w:w="1252"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ECTS</w:t>
            </w:r>
          </w:p>
        </w:tc>
      </w:tr>
      <w:tr w:rsidR="002938E3" w:rsidTr="002938E3">
        <w:trPr>
          <w:trHeight w:val="265"/>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40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proofErr w:type="gramStart"/>
            <w:r>
              <w:rPr>
                <w:rFonts w:ascii="Times New Roman" w:hAnsi="Times New Roman"/>
                <w:b/>
                <w:bCs/>
                <w:sz w:val="24"/>
                <w:szCs w:val="24"/>
              </w:rPr>
              <w:t>Лаб</w:t>
            </w:r>
            <w:proofErr w:type="spellEnd"/>
            <w:proofErr w:type="gramEnd"/>
          </w:p>
        </w:tc>
        <w:tc>
          <w:tcPr>
            <w:tcW w:w="318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Cs/>
                <w:sz w:val="24"/>
                <w:szCs w:val="24"/>
                <w:lang w:val="kk-KZ"/>
              </w:rPr>
            </w:pPr>
          </w:p>
        </w:tc>
        <w:tc>
          <w:tcPr>
            <w:tcW w:w="1890" w:type="dxa"/>
            <w:gridSpan w:val="2"/>
            <w:tcBorders>
              <w:top w:val="single" w:sz="4" w:space="0" w:color="000000"/>
              <w:left w:val="single" w:sz="4" w:space="0" w:color="000000"/>
              <w:bottom w:val="single" w:sz="4" w:space="0" w:color="000000"/>
              <w:right w:val="single" w:sz="4" w:space="0" w:color="000000"/>
            </w:tcBorders>
            <w:hideMark/>
          </w:tcPr>
          <w:p w:rsidR="002938E3" w:rsidRDefault="008C0CA9">
            <w:pPr>
              <w:pStyle w:val="11"/>
              <w:rPr>
                <w:b/>
                <w:sz w:val="24"/>
                <w:szCs w:val="24"/>
                <w:lang w:val="kk-KZ"/>
              </w:rPr>
            </w:pPr>
            <w:r w:rsidRPr="008C0CA9">
              <w:rPr>
                <w:b/>
                <w:bCs/>
                <w:sz w:val="24"/>
                <w:szCs w:val="24"/>
                <w:shd w:val="clear" w:color="auto" w:fill="FFFFFF"/>
                <w:lang w:val="kk-KZ"/>
              </w:rPr>
              <w:t>Сыртқы саяси насихат</w:t>
            </w:r>
          </w:p>
        </w:tc>
        <w:tc>
          <w:tcPr>
            <w:tcW w:w="709"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jc w:val="center"/>
              <w:rPr>
                <w:rFonts w:ascii="Times New Roman" w:hAnsi="Times New Roman"/>
                <w:sz w:val="24"/>
                <w:szCs w:val="24"/>
                <w:lang w:val="kk-KZ"/>
              </w:rPr>
            </w:pPr>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Pr="005F5853" w:rsidRDefault="005F585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938E3" w:rsidRPr="005F5853" w:rsidRDefault="005F585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w:t>
            </w:r>
          </w:p>
        </w:tc>
        <w:tc>
          <w:tcPr>
            <w:tcW w:w="1252" w:type="dxa"/>
            <w:tcBorders>
              <w:top w:val="single" w:sz="4" w:space="0" w:color="000000"/>
              <w:left w:val="single" w:sz="4" w:space="0" w:color="000000"/>
              <w:bottom w:val="single" w:sz="4" w:space="0" w:color="000000"/>
              <w:right w:val="single" w:sz="4" w:space="0" w:color="000000"/>
            </w:tcBorders>
            <w:hideMark/>
          </w:tcPr>
          <w:p w:rsidR="002938E3" w:rsidRPr="005F5853" w:rsidRDefault="005F585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w:t>
            </w: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Оқытушы</w:t>
            </w:r>
          </w:p>
          <w:p w:rsidR="002938E3" w:rsidRDefault="002938E3">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rPr>
                <w:rFonts w:ascii="Times New Roman" w:hAnsi="Times New Roman"/>
                <w:sz w:val="24"/>
                <w:szCs w:val="24"/>
                <w:lang w:val="kk-KZ"/>
              </w:rPr>
            </w:pPr>
            <w:r>
              <w:rPr>
                <w:rFonts w:ascii="Times New Roman" w:hAnsi="Times New Roman"/>
                <w:b/>
                <w:sz w:val="24"/>
                <w:szCs w:val="24"/>
                <w:lang w:val="kk-KZ"/>
              </w:rPr>
              <w:t>Шаймаран Мұрат</w:t>
            </w:r>
          </w:p>
        </w:tc>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rPr>
              <w:t>Офис</w:t>
            </w:r>
            <w:r>
              <w:rPr>
                <w:rFonts w:ascii="Times New Roman" w:hAnsi="Times New Roman"/>
                <w:b/>
                <w:bCs/>
                <w:sz w:val="24"/>
                <w:szCs w:val="24"/>
                <w:lang w:val="kk-KZ"/>
              </w:rPr>
              <w:t>тік сағат</w:t>
            </w:r>
          </w:p>
        </w:tc>
        <w:tc>
          <w:tcPr>
            <w:tcW w:w="1786"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Сабақ кестесі</w:t>
            </w:r>
          </w:p>
        </w:tc>
      </w:tr>
      <w:tr w:rsidR="002938E3" w:rsidTr="002938E3">
        <w:trPr>
          <w:trHeight w:val="376"/>
        </w:trPr>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tabs>
                <w:tab w:val="left" w:pos="1879"/>
              </w:tabs>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val="en-US" w:eastAsia="ru-RU"/>
              </w:rPr>
              <w:t>m.shaimaran@mail.ru</w:t>
            </w:r>
          </w:p>
        </w:tc>
        <w:tc>
          <w:tcPr>
            <w:tcW w:w="3020"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3038"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sz w:val="24"/>
                <w:szCs w:val="24"/>
                <w:lang w:val="kk-KZ"/>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Телефоны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sz w:val="24"/>
                <w:szCs w:val="24"/>
              </w:rPr>
              <w:t xml:space="preserve">221 13 44 (р. </w:t>
            </w:r>
            <w:proofErr w:type="gramStart"/>
            <w:r>
              <w:rPr>
                <w:rFonts w:ascii="Times New Roman" w:hAnsi="Times New Roman"/>
                <w:sz w:val="24"/>
                <w:szCs w:val="24"/>
              </w:rPr>
              <w:t>т</w:t>
            </w:r>
            <w:proofErr w:type="gramEnd"/>
            <w:r>
              <w:rPr>
                <w:rFonts w:ascii="Times New Roman" w:hAnsi="Times New Roman"/>
                <w:sz w:val="24"/>
                <w:szCs w:val="24"/>
              </w:rPr>
              <w:t xml:space="preserve">.),                     </w:t>
            </w:r>
          </w:p>
          <w:p w:rsidR="002938E3" w:rsidRDefault="00AA67B3" w:rsidP="00AA67B3">
            <w:pPr>
              <w:rPr>
                <w:rFonts w:ascii="Times New Roman" w:hAnsi="Times New Roman"/>
                <w:sz w:val="24"/>
                <w:szCs w:val="24"/>
              </w:rPr>
            </w:pPr>
            <w:r>
              <w:rPr>
                <w:rFonts w:ascii="Times New Roman" w:eastAsia="Times New Roman" w:hAnsi="Times New Roman"/>
                <w:sz w:val="24"/>
                <w:szCs w:val="24"/>
                <w:lang w:val="kk-KZ" w:eastAsia="ru-RU"/>
              </w:rPr>
              <w:t>87016185091</w:t>
            </w:r>
          </w:p>
        </w:tc>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Аудитория </w:t>
            </w:r>
          </w:p>
          <w:p w:rsidR="002938E3" w:rsidRDefault="002938E3">
            <w:pPr>
              <w:autoSpaceDE w:val="0"/>
              <w:autoSpaceDN w:val="0"/>
              <w:adjustRightInd w:val="0"/>
              <w:rPr>
                <w:rFonts w:ascii="Times New Roman" w:hAnsi="Times New Roman"/>
                <w:b/>
                <w:bCs/>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224</w:t>
            </w:r>
          </w:p>
        </w:tc>
      </w:tr>
      <w:tr w:rsidR="002938E3" w:rsidRPr="008C4439"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Курстың академиялық құзыреттері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AD39F1" w:rsidRPr="00AD39F1" w:rsidRDefault="00AD39F1" w:rsidP="00AD39F1">
            <w:pPr>
              <w:pStyle w:val="af0"/>
              <w:jc w:val="left"/>
              <w:rPr>
                <w:bCs/>
                <w:sz w:val="24"/>
                <w:szCs w:val="24"/>
                <w:lang w:val="kk-KZ"/>
              </w:rPr>
            </w:pPr>
            <w:r w:rsidRPr="00AD39F1">
              <w:rPr>
                <w:bCs/>
                <w:sz w:val="24"/>
                <w:szCs w:val="24"/>
                <w:lang w:val="kk-KZ"/>
              </w:rPr>
              <w:t>-</w:t>
            </w:r>
            <w:r w:rsidR="002938E3" w:rsidRPr="00AD39F1">
              <w:rPr>
                <w:bCs/>
                <w:sz w:val="24"/>
                <w:szCs w:val="24"/>
                <w:lang w:val="kk-KZ"/>
              </w:rPr>
              <w:t xml:space="preserve">Курстың мақсаты: </w:t>
            </w:r>
            <w:r w:rsidRPr="00AD39F1">
              <w:rPr>
                <w:bCs/>
                <w:sz w:val="24"/>
                <w:szCs w:val="24"/>
                <w:lang w:val="kk-KZ"/>
              </w:rPr>
              <w:t>- ақпараттық қауіпсіздік теориялық-әдістемелік негіздерін қарастыру;</w:t>
            </w:r>
          </w:p>
          <w:p w:rsidR="002938E3" w:rsidRPr="00AD39F1" w:rsidRDefault="00AD39F1" w:rsidP="00AD39F1">
            <w:pPr>
              <w:pStyle w:val="af0"/>
              <w:jc w:val="left"/>
              <w:rPr>
                <w:bCs/>
                <w:sz w:val="24"/>
                <w:szCs w:val="24"/>
                <w:lang w:val="kk-KZ"/>
              </w:rPr>
            </w:pPr>
            <w:r w:rsidRPr="00AD39F1">
              <w:rPr>
                <w:bCs/>
                <w:sz w:val="24"/>
                <w:szCs w:val="24"/>
                <w:lang w:val="kk-KZ"/>
              </w:rPr>
              <w:t xml:space="preserve">- БАҚ беделін, қоғамдағы ұстанған жолы, қоғамдық ғылымдар және жұртшылықпен байланыс жүйесіндегі рөлі және орнын </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-Ақпараттық қауіпсіздікті, оның негізгі мақсаттарын, ақпаратты бірлесіп пайдаланудың кепілдік механизмі ретінде қауіпсіздіктің маңыздылығын анықтау;</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-Шешілген міндеттерге сәйкес ақпараттық қауіпсіздіктің мақсаттары мен ұстанымдарын қолдау жөніндегі шаралар;</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-Мақсаттарға және басқару құралдарына, оның ішінде тәуекелдерді бағалау, сондай-ақ тәуекелдерді басқару құрылымдарына жетістікке жету жөніндегі іс-шаралар;</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-Нормативтік, құқықтық, шарттық актілердің талаптарына сәйкес ұстанымдарды, стандарттарды түсіндіру;</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 xml:space="preserve">       -Ақпараттық қауіпсіздікті басқару, оның ішінде ақпараттық қауіпсіздіктің қақтығысы туралы хабарлау жөніндегі жалпы және арнаулы міндеттерді анықтау;</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w:t>
            </w:r>
            <w:r w:rsidRPr="008C4439">
              <w:rPr>
                <w:rFonts w:ascii="Times New Roman" w:hAnsi="Times New Roman"/>
                <w:i w:val="0"/>
                <w:sz w:val="24"/>
                <w:szCs w:val="24"/>
                <w:lang w:val="kk-KZ" w:eastAsia="ko-KR"/>
              </w:rPr>
              <w:tab/>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AD39F1" w:rsidRPr="008C4439" w:rsidRDefault="00AD39F1" w:rsidP="00AD39F1">
            <w:pPr>
              <w:pStyle w:val="aa"/>
              <w:rPr>
                <w:rFonts w:ascii="Times New Roman" w:hAnsi="Times New Roman"/>
                <w:i w:val="0"/>
                <w:sz w:val="24"/>
                <w:szCs w:val="24"/>
                <w:lang w:val="kk-KZ" w:eastAsia="ko-KR"/>
              </w:rPr>
            </w:pPr>
            <w:r w:rsidRPr="008C4439">
              <w:rPr>
                <w:rFonts w:ascii="Times New Roman" w:hAnsi="Times New Roman"/>
                <w:i w:val="0"/>
                <w:sz w:val="24"/>
                <w:szCs w:val="24"/>
                <w:lang w:val="kk-KZ" w:eastAsia="ko-KR"/>
              </w:rPr>
              <w:t xml:space="preserve">Бұл пәнді оқу барысында, студенттер Ақпараттық қауіпсіздікті басқару, оның ішінде ақпараттық қауіпсіздіктің қақтығысы туралы хабарлау жөніндегі жалпы және арнаулы міндеттерді анықтау ақпараттық технологияларды қолдануға үйренеді. </w:t>
            </w:r>
          </w:p>
          <w:p w:rsidR="00AD39F1" w:rsidRPr="008C4439" w:rsidRDefault="00AD39F1" w:rsidP="00AD39F1">
            <w:pPr>
              <w:pStyle w:val="aa"/>
              <w:rPr>
                <w:lang w:val="kk-KZ" w:eastAsia="ko-KR"/>
              </w:rPr>
            </w:pPr>
            <w:r w:rsidRPr="008C4439">
              <w:rPr>
                <w:i w:val="0"/>
                <w:sz w:val="24"/>
                <w:szCs w:val="24"/>
                <w:lang w:val="kk-KZ" w:eastAsia="ko-KR"/>
              </w:rPr>
              <w:t>Курс интернет-журналистиканы пайдалану арқылы әлемдік БАҚ-тың қазіргі тәжірибесімен танысуға мүмкіндік береді</w:t>
            </w:r>
            <w:r w:rsidRPr="008C4439">
              <w:rPr>
                <w:lang w:val="kk-KZ" w:eastAsia="ko-KR"/>
              </w:rPr>
              <w:t>.</w:t>
            </w:r>
          </w:p>
        </w:tc>
      </w:tr>
      <w:tr w:rsidR="002938E3" w:rsidRPr="008C4439" w:rsidTr="002938E3">
        <w:trPr>
          <w:gridBefore w:val="1"/>
          <w:wBefore w:w="38" w:type="dxa"/>
          <w:trHeight w:val="313"/>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Пререквизиттер </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a"/>
              <w:rPr>
                <w:rFonts w:ascii="Times New Roman" w:hAnsi="Times New Roman"/>
                <w:i w:val="0"/>
                <w:sz w:val="24"/>
                <w:szCs w:val="24"/>
                <w:lang w:val="kk-KZ"/>
              </w:rPr>
            </w:pPr>
            <w:r w:rsidRPr="00FD68AC">
              <w:rPr>
                <w:rFonts w:ascii="Times New Roman" w:hAnsi="Times New Roman"/>
                <w:i w:val="0"/>
                <w:sz w:val="24"/>
                <w:szCs w:val="24"/>
                <w:lang w:val="kk-KZ"/>
              </w:rPr>
              <w:t xml:space="preserve">«Шетел журналистикасы”, “Журналистік шеберлік”, “Журналистикаға кіріспе”. </w:t>
            </w:r>
          </w:p>
          <w:p w:rsidR="002938E3" w:rsidRDefault="00FD68AC" w:rsidP="00FD68AC">
            <w:pPr>
              <w:pStyle w:val="aa"/>
              <w:jc w:val="both"/>
              <w:rPr>
                <w:rFonts w:ascii="Times New Roman" w:hAnsi="Times New Roman"/>
                <w:i w:val="0"/>
                <w:sz w:val="24"/>
                <w:szCs w:val="24"/>
                <w:lang w:val="kk-KZ"/>
              </w:rPr>
            </w:pPr>
            <w:r w:rsidRPr="00FD68AC">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8C4439"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Постреквизитт</w:t>
            </w:r>
            <w:r>
              <w:rPr>
                <w:rFonts w:ascii="Times New Roman" w:hAnsi="Times New Roman"/>
                <w:b/>
                <w:sz w:val="24"/>
                <w:szCs w:val="24"/>
                <w:lang w:val="kk-KZ"/>
              </w:rPr>
              <w:lastRenderedPageBreak/>
              <w:t>ер</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3129E" w:rsidRPr="0003129E"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lastRenderedPageBreak/>
              <w:t xml:space="preserve"> Курстың пререквизиттері – «Шетел журналистикасы”, “Журналистік </w:t>
            </w:r>
            <w:r w:rsidRPr="0003129E">
              <w:rPr>
                <w:rFonts w:ascii="Times New Roman" w:hAnsi="Times New Roman"/>
                <w:sz w:val="24"/>
                <w:szCs w:val="24"/>
                <w:lang w:val="kk-KZ"/>
              </w:rPr>
              <w:lastRenderedPageBreak/>
              <w:t xml:space="preserve">шеберлік”, “Журналистикаға кіріспе”. </w:t>
            </w:r>
          </w:p>
          <w:p w:rsidR="002938E3"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8C4439"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lastRenderedPageBreak/>
              <w:t>Ақпарат көздері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Негізгі: </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1.Стандарты международной журналистики. Алматы, 2002</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2. Политкорректность в СМИ Казахстана: поиск гармонии. Алматы, 2007</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3. Медеуова Д. Глобализация и СМИ. Алматы: Жибек жолы. 2004.</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4. Globalizathion macc-media. Oklahoma 2005</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5. Mary B. Cassata and Molefi K. Asante. MASS COMMUNICATION Principles and Practices.  Oklahoma 2004</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6.Berlo, David K. Process of Communication/ New York 2006</w:t>
            </w:r>
          </w:p>
          <w:p w:rsidR="00860760" w:rsidRPr="00860760" w:rsidRDefault="00860760" w:rsidP="00860760">
            <w:pPr>
              <w:pStyle w:val="af"/>
              <w:rPr>
                <w:rFonts w:ascii="Times New Roman" w:hAnsi="Times New Roman"/>
                <w:sz w:val="24"/>
                <w:szCs w:val="24"/>
                <w:lang w:val="kk-KZ"/>
              </w:rPr>
            </w:pP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Қосымша:</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Лапкин В.В. Универсальная цивилизация: болезнь роста и ее симптомы. // Политические институты на рубеже тысячелетий. Дубна 2001г. С.19.</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Бжезинский З. Великая шахматная доска. Господство Америки и его геостратегические императивы. М.1998.</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Перес Ш. Новый Ближний Восток. М.1994.</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Канетти Э.Масса и власть. М.1997.С.16</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Қарымсақова Р. Жаз, бірақ ушықтырма. Алматы, 2007</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Райх В. Неспособность к свободе // Дружба народов.№10.1994.</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Интернет саиттар:</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http://www.eim.org/</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 http://www.vof.kg/</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www.journalistexpress.com</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http://www.medianet.kz</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www.journalistexpress.com </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www.journalism.narod.ru/pressa</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http://www.pulitzer.org</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http://home.about.com/newsissues  </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http://www.ifj.org/</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 http://www.adilsoz.kz</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 xml:space="preserve">http://www.eurasianmediaforum.kz; </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http://www.mediaclub.kz</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http://www.thomsonfoundation.co.uk/</w:t>
            </w:r>
          </w:p>
          <w:p w:rsidR="00860760" w:rsidRPr="00860760" w:rsidRDefault="00860760" w:rsidP="00860760">
            <w:pPr>
              <w:pStyle w:val="af"/>
              <w:rPr>
                <w:rFonts w:ascii="Times New Roman" w:hAnsi="Times New Roman"/>
                <w:sz w:val="24"/>
                <w:szCs w:val="24"/>
                <w:lang w:val="kk-KZ"/>
              </w:rPr>
            </w:pPr>
            <w:r w:rsidRPr="00860760">
              <w:rPr>
                <w:rFonts w:ascii="Times New Roman" w:hAnsi="Times New Roman"/>
                <w:sz w:val="24"/>
                <w:szCs w:val="24"/>
                <w:lang w:val="kk-KZ"/>
              </w:rPr>
              <w:t>http://www.writerswrite.com/journalism/jschool.htm</w:t>
            </w:r>
          </w:p>
          <w:p w:rsidR="002938E3" w:rsidRDefault="002938E3" w:rsidP="00860760">
            <w:pPr>
              <w:tabs>
                <w:tab w:val="left" w:pos="332"/>
              </w:tabs>
              <w:rPr>
                <w:rFonts w:ascii="Times New Roman" w:hAnsi="Times New Roman"/>
                <w:sz w:val="24"/>
                <w:szCs w:val="24"/>
                <w:lang w:val="kk-KZ"/>
              </w:rPr>
            </w:pPr>
          </w:p>
        </w:tc>
      </w:tr>
      <w:tr w:rsidR="002938E3" w:rsidRPr="008C4439"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bCs/>
                <w:sz w:val="24"/>
                <w:szCs w:val="24"/>
                <w:lang w:val="kk-KZ"/>
              </w:rPr>
            </w:pPr>
            <w:r>
              <w:rPr>
                <w:rFonts w:ascii="Times New Roman" w:hAnsi="Times New Roman"/>
                <w:b/>
                <w:bCs/>
                <w:sz w:val="24"/>
                <w:szCs w:val="24"/>
                <w:lang w:val="kk-KZ"/>
              </w:rPr>
              <w:t xml:space="preserve">Университет-тік құндылықтар тұрғысынан </w:t>
            </w:r>
          </w:p>
          <w:p w:rsidR="002938E3" w:rsidRDefault="002938E3">
            <w:pPr>
              <w:rPr>
                <w:rFonts w:ascii="Times New Roman" w:hAnsi="Times New Roman"/>
                <w:b/>
                <w:sz w:val="24"/>
                <w:szCs w:val="24"/>
                <w:lang w:val="kk-KZ"/>
              </w:rPr>
            </w:pPr>
            <w:r>
              <w:rPr>
                <w:rFonts w:ascii="Times New Roman" w:hAnsi="Times New Roman"/>
                <w:b/>
                <w:bCs/>
                <w:sz w:val="24"/>
                <w:szCs w:val="24"/>
                <w:lang w:val="kk-KZ"/>
              </w:rPr>
              <w:t>курстың академиялық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Pr="00FD68AC" w:rsidRDefault="002938E3">
            <w:pPr>
              <w:pStyle w:val="21"/>
              <w:spacing w:after="0" w:line="240" w:lineRule="auto"/>
              <w:rPr>
                <w:rFonts w:ascii="Times New Roman" w:hAnsi="Times New Roman"/>
                <w:sz w:val="24"/>
                <w:szCs w:val="24"/>
                <w:lang w:val="kk-KZ"/>
              </w:rPr>
            </w:pPr>
            <w:r w:rsidRPr="00FD68AC">
              <w:rPr>
                <w:rFonts w:ascii="Times New Roman" w:hAnsi="Times New Roman"/>
                <w:b/>
                <w:lang w:val="kk-KZ"/>
              </w:rPr>
              <w:t>Академиялық тәртіп ережесі:</w:t>
            </w:r>
            <w:r w:rsidRPr="00FD68AC">
              <w:rPr>
                <w:rFonts w:ascii="Times New Roman" w:hAnsi="Times New Roman"/>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2938E3" w:rsidRDefault="002938E3">
            <w:pPr>
              <w:rPr>
                <w:rFonts w:ascii="Times New Roman" w:hAnsi="Times New Roman"/>
                <w:sz w:val="24"/>
                <w:szCs w:val="24"/>
                <w:lang w:val="kk-KZ"/>
              </w:rPr>
            </w:pPr>
            <w:r>
              <w:rPr>
                <w:rFonts w:ascii="Times New Roman" w:hAnsi="Times New Roman"/>
                <w:b/>
                <w:sz w:val="24"/>
                <w:szCs w:val="24"/>
                <w:lang w:val="kk-KZ"/>
              </w:rPr>
              <w:t xml:space="preserve">Академиялық құндылықтар: </w:t>
            </w:r>
            <w:r>
              <w:rPr>
                <w:rFonts w:ascii="Times New Roman" w:hAnsi="Times New Roman"/>
                <w:sz w:val="24"/>
                <w:szCs w:val="24"/>
                <w:lang w:val="kk-KZ"/>
              </w:rPr>
              <w:t xml:space="preserve">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w:t>
            </w:r>
            <w:r>
              <w:rPr>
                <w:rFonts w:ascii="Times New Roman" w:hAnsi="Times New Roman"/>
                <w:sz w:val="24"/>
                <w:szCs w:val="24"/>
                <w:lang w:val="kk-KZ"/>
              </w:rPr>
              <w:lastRenderedPageBreak/>
              <w:t xml:space="preserve">Курстың кез келген мәліметін бұрмалау, шпаргалка қолдану үшін студент «F» қорытынды бағасын алады.    </w:t>
            </w:r>
          </w:p>
        </w:tc>
      </w:tr>
      <w:tr w:rsidR="002938E3"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lastRenderedPageBreak/>
              <w:t>Бағалау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Критерийлік бағалау:</w:t>
            </w:r>
            <w:r>
              <w:rPr>
                <w:rFonts w:ascii="Times New Roman" w:hAnsi="Times New Roman"/>
                <w:sz w:val="24"/>
                <w:szCs w:val="24"/>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2938E3" w:rsidRDefault="002938E3">
            <w:pPr>
              <w:rPr>
                <w:rFonts w:ascii="Times New Roman" w:hAnsi="Times New Roman"/>
                <w:b/>
                <w:sz w:val="24"/>
                <w:szCs w:val="24"/>
                <w:lang w:val="kk-KZ"/>
              </w:rPr>
            </w:pPr>
            <w:r>
              <w:rPr>
                <w:rFonts w:ascii="Times New Roman" w:hAnsi="Times New Roman"/>
                <w:b/>
                <w:sz w:val="24"/>
                <w:szCs w:val="24"/>
                <w:lang w:val="kk-KZ"/>
              </w:rPr>
              <w:t>Бағалау жиынтығы:</w:t>
            </w:r>
          </w:p>
          <w:p w:rsidR="002938E3" w:rsidRDefault="002938E3">
            <w:pPr>
              <w:rPr>
                <w:rFonts w:ascii="Times New Roman" w:hAnsi="Times New Roman"/>
                <w:sz w:val="24"/>
                <w:szCs w:val="24"/>
                <w:lang w:val="kk-KZ"/>
              </w:rPr>
            </w:pPr>
            <w:r>
              <w:rPr>
                <w:rFonts w:ascii="Times New Roman" w:hAnsi="Times New Roman"/>
                <w:sz w:val="24"/>
                <w:szCs w:val="24"/>
                <w:lang w:val="kk-KZ"/>
              </w:rPr>
              <w:t>Дәрістер бойынша белсенділік                      5%</w:t>
            </w:r>
          </w:p>
          <w:p w:rsidR="002938E3" w:rsidRDefault="002938E3">
            <w:pPr>
              <w:rPr>
                <w:rFonts w:ascii="Times New Roman" w:hAnsi="Times New Roman"/>
                <w:sz w:val="24"/>
                <w:szCs w:val="24"/>
                <w:lang w:val="kk-KZ"/>
              </w:rPr>
            </w:pPr>
            <w:r>
              <w:rPr>
                <w:rFonts w:ascii="Times New Roman" w:hAnsi="Times New Roman"/>
                <w:sz w:val="24"/>
                <w:szCs w:val="24"/>
                <w:lang w:val="kk-KZ"/>
              </w:rPr>
              <w:t>Зертханалық сабақтар бойынша жұмыс       20%</w:t>
            </w:r>
          </w:p>
          <w:p w:rsidR="002938E3" w:rsidRDefault="002938E3">
            <w:pPr>
              <w:rPr>
                <w:rFonts w:ascii="Times New Roman" w:hAnsi="Times New Roman"/>
                <w:sz w:val="24"/>
                <w:szCs w:val="24"/>
                <w:lang w:val="kk-KZ"/>
              </w:rPr>
            </w:pPr>
            <w:r>
              <w:rPr>
                <w:rFonts w:ascii="Times New Roman" w:hAnsi="Times New Roman"/>
                <w:sz w:val="24"/>
                <w:szCs w:val="24"/>
                <w:lang w:val="kk-KZ"/>
              </w:rPr>
              <w:t>Өз бетімен жұмыспен қамтылу                     25%</w:t>
            </w:r>
          </w:p>
          <w:p w:rsidR="002938E3" w:rsidRDefault="002938E3">
            <w:pPr>
              <w:rPr>
                <w:rFonts w:ascii="Times New Roman" w:hAnsi="Times New Roman"/>
                <w:sz w:val="24"/>
                <w:szCs w:val="24"/>
                <w:lang w:val="kk-KZ"/>
              </w:rPr>
            </w:pPr>
            <w:r>
              <w:rPr>
                <w:rFonts w:ascii="Times New Roman" w:hAnsi="Times New Roman"/>
                <w:sz w:val="24"/>
                <w:szCs w:val="24"/>
                <w:lang w:val="kk-KZ"/>
              </w:rPr>
              <w:t>Дизайн және шығармашылық қызметі        10%</w:t>
            </w:r>
          </w:p>
          <w:p w:rsidR="002938E3" w:rsidRDefault="002938E3">
            <w:pPr>
              <w:rPr>
                <w:rFonts w:ascii="Times New Roman" w:hAnsi="Times New Roman"/>
                <w:sz w:val="24"/>
                <w:szCs w:val="24"/>
                <w:lang w:val="kk-KZ"/>
              </w:rPr>
            </w:pPr>
            <w:r>
              <w:rPr>
                <w:rFonts w:ascii="Times New Roman" w:hAnsi="Times New Roman"/>
                <w:sz w:val="24"/>
                <w:szCs w:val="24"/>
                <w:lang w:val="kk-KZ"/>
              </w:rPr>
              <w:t xml:space="preserve">Емтихан                                                          40% </w:t>
            </w:r>
          </w:p>
          <w:p w:rsidR="002938E3" w:rsidRDefault="002938E3">
            <w:pPr>
              <w:rPr>
                <w:rFonts w:ascii="Times New Roman" w:hAnsi="Times New Roman"/>
                <w:b/>
                <w:sz w:val="24"/>
                <w:szCs w:val="24"/>
                <w:lang w:val="kk-KZ"/>
              </w:rPr>
            </w:pPr>
            <w:r>
              <w:rPr>
                <w:rFonts w:ascii="Times New Roman" w:hAnsi="Times New Roman"/>
                <w:sz w:val="24"/>
                <w:szCs w:val="24"/>
                <w:lang w:val="kk-KZ"/>
              </w:rPr>
              <w:t>БАРЛЫҒЫ                                                    100%</w:t>
            </w:r>
          </w:p>
        </w:tc>
      </w:tr>
    </w:tbl>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Студенттердің білімін бағалаудағы барлық көрсеткіш:</w:t>
      </w: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936"/>
        <w:gridCol w:w="2117"/>
        <w:gridCol w:w="2689"/>
        <w:gridCol w:w="2812"/>
      </w:tblGrid>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sz w:val="24"/>
                <w:szCs w:val="24"/>
                <w:lang w:val="kk-KZ"/>
              </w:rPr>
              <w:tab/>
            </w:r>
            <w:r>
              <w:rPr>
                <w:rFonts w:ascii="Times New Roman" w:hAnsi="Times New Roman"/>
                <w:b/>
                <w:bCs/>
                <w:sz w:val="24"/>
                <w:szCs w:val="24"/>
                <w:lang w:val="kk-KZ"/>
              </w:rPr>
              <w:t>Әріптік бағалау</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Балдық бағалау</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lang w:val="kk-KZ"/>
              </w:rPr>
              <w:t xml:space="preserve">пайыздық </w:t>
            </w:r>
            <w:proofErr w:type="gramStart"/>
            <w:r>
              <w:rPr>
                <w:rFonts w:ascii="Times New Roman" w:hAnsi="Times New Roman"/>
                <w:b/>
                <w:bCs/>
                <w:sz w:val="24"/>
                <w:szCs w:val="24"/>
                <w:lang w:val="kk-KZ"/>
              </w:rPr>
              <w:t>ба</w:t>
            </w:r>
            <w:proofErr w:type="gramEnd"/>
            <w:r>
              <w:rPr>
                <w:rFonts w:ascii="Times New Roman" w:hAnsi="Times New Roman"/>
                <w:b/>
                <w:bCs/>
                <w:sz w:val="24"/>
                <w:szCs w:val="24"/>
                <w:lang w:val="kk-KZ"/>
              </w:rPr>
              <w:t>ғалау</w:t>
            </w:r>
          </w:p>
        </w:tc>
        <w:tc>
          <w:tcPr>
            <w:tcW w:w="2812"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Дәстүрлі жүйеде бағалау</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A</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4,0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95-100</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Өте жақсы</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A</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90-94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85-89</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 xml:space="preserve">Жақсы </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B</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80-84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75-79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70-74</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C</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65-69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60-64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D</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55-59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D</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50-54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F</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0-49</w:t>
            </w:r>
          </w:p>
        </w:tc>
        <w:tc>
          <w:tcPr>
            <w:tcW w:w="28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Қанағаттанарлықсыз</w:t>
            </w:r>
          </w:p>
        </w:tc>
      </w:tr>
    </w:tbl>
    <w:p w:rsidR="009B77CB" w:rsidRDefault="009B77CB" w:rsidP="002938E3">
      <w:pPr>
        <w:tabs>
          <w:tab w:val="left" w:pos="2337"/>
        </w:tabs>
        <w:jc w:val="center"/>
        <w:rPr>
          <w:rFonts w:ascii="Times New Roman" w:hAnsi="Times New Roman"/>
          <w:b/>
          <w:bCs/>
          <w:sz w:val="24"/>
          <w:szCs w:val="24"/>
          <w:lang w:val="kk-KZ"/>
        </w:rPr>
      </w:pPr>
    </w:p>
    <w:p w:rsidR="002938E3" w:rsidRDefault="002938E3" w:rsidP="002938E3">
      <w:pPr>
        <w:tabs>
          <w:tab w:val="left" w:pos="2337"/>
        </w:tabs>
        <w:jc w:val="center"/>
        <w:rPr>
          <w:rFonts w:ascii="Times New Roman" w:hAnsi="Times New Roman"/>
          <w:b/>
          <w:bCs/>
          <w:sz w:val="24"/>
          <w:szCs w:val="24"/>
          <w:lang w:val="kk-KZ"/>
        </w:rPr>
      </w:pPr>
      <w:r>
        <w:rPr>
          <w:rFonts w:ascii="Times New Roman" w:hAnsi="Times New Roman"/>
          <w:b/>
          <w:bCs/>
          <w:sz w:val="24"/>
          <w:szCs w:val="24"/>
          <w:lang w:val="kk-KZ"/>
        </w:rPr>
        <w:t xml:space="preserve">Курстың құрылымы </w:t>
      </w:r>
      <w:r w:rsidR="009B77CB">
        <w:rPr>
          <w:rFonts w:ascii="Times New Roman" w:hAnsi="Times New Roman"/>
          <w:b/>
          <w:bCs/>
          <w:sz w:val="24"/>
          <w:szCs w:val="24"/>
          <w:lang w:val="kk-KZ"/>
        </w:rPr>
        <w:t>«</w:t>
      </w:r>
      <w:r w:rsidR="00F360F5" w:rsidRPr="00F360F5">
        <w:rPr>
          <w:rFonts w:ascii="Times New Roman" w:hAnsi="Times New Roman"/>
          <w:b/>
          <w:bCs/>
          <w:sz w:val="24"/>
          <w:szCs w:val="24"/>
          <w:lang w:val="kk-KZ"/>
        </w:rPr>
        <w:t>Жаңа медиа-коммуникация жүйесіндегі ақпараттық қауіпсіздік</w:t>
      </w:r>
      <w:r w:rsidR="009B77CB">
        <w:rPr>
          <w:rFonts w:ascii="Times New Roman" w:hAnsi="Times New Roman"/>
          <w:b/>
          <w:bCs/>
          <w:sz w:val="24"/>
          <w:szCs w:val="24"/>
          <w:lang w:val="kk-KZ"/>
        </w:rPr>
        <w:t>»</w:t>
      </w:r>
    </w:p>
    <w:p w:rsidR="009B77CB" w:rsidRDefault="009B77CB" w:rsidP="002938E3">
      <w:pPr>
        <w:tabs>
          <w:tab w:val="left" w:pos="2337"/>
        </w:tabs>
        <w:jc w:val="center"/>
        <w:rPr>
          <w:rFonts w:ascii="Times New Roman" w:hAnsi="Times New Roman"/>
          <w:b/>
          <w:bCs/>
          <w:sz w:val="24"/>
          <w:szCs w:val="24"/>
          <w:lang w:val="kk-KZ"/>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359"/>
        <w:gridCol w:w="540"/>
        <w:gridCol w:w="180"/>
        <w:gridCol w:w="706"/>
      </w:tblGrid>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Аралық бақылау</w:t>
            </w:r>
            <w:r>
              <w:rPr>
                <w:rFonts w:ascii="Times New Roman" w:hAnsi="Times New Roman"/>
                <w:b/>
                <w:sz w:val="24"/>
                <w:szCs w:val="24"/>
              </w:rPr>
              <w:t xml:space="preserve"> 1</w:t>
            </w:r>
          </w:p>
        </w:tc>
      </w:tr>
      <w:tr w:rsidR="002938E3" w:rsidTr="002938E3">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C801EB" w:rsidRDefault="002938E3" w:rsidP="00C801EB">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 </w:t>
            </w:r>
            <w:r w:rsidR="00C801EB" w:rsidRPr="00C801EB">
              <w:rPr>
                <w:rFonts w:ascii="Times New Roman" w:eastAsia="Times New Roman" w:hAnsi="Times New Roman"/>
                <w:b/>
                <w:sz w:val="24"/>
                <w:szCs w:val="24"/>
                <w:lang w:val="kk-KZ" w:eastAsia="ru-RU"/>
              </w:rPr>
              <w:t>Қазақстан Республикасының ұлттық ақпараттық инфрақұрылымын қорғау жүйесінің қызметі.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29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FA45A7">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eastAsia="en-US"/>
              </w:rPr>
              <w:t>1 лаб сабақ</w:t>
            </w:r>
            <w:r>
              <w:rPr>
                <w:rFonts w:ascii="Times New Roman" w:hAnsi="Times New Roman"/>
                <w:i w:val="0"/>
                <w:sz w:val="24"/>
                <w:szCs w:val="24"/>
                <w:lang w:val="kk-KZ" w:eastAsia="en-US"/>
              </w:rPr>
              <w:t xml:space="preserve">. </w:t>
            </w:r>
            <w:r w:rsidR="00FA45A7" w:rsidRPr="00FA45A7">
              <w:rPr>
                <w:rFonts w:ascii="Times New Roman" w:hAnsi="Times New Roman"/>
                <w:b/>
                <w:bCs/>
                <w:i w:val="0"/>
                <w:sz w:val="24"/>
                <w:szCs w:val="24"/>
                <w:lang w:val="kk-KZ"/>
              </w:rPr>
              <w:t xml:space="preserve">Журналистиканың халықаралық нормалары және оның тәжірибедегі рөлі.  </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2</w:t>
            </w:r>
          </w:p>
          <w:p w:rsidR="002938E3" w:rsidRDefault="002938E3">
            <w:pPr>
              <w:jc w:val="center"/>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№2. </w:t>
            </w:r>
            <w:r w:rsidR="000E5650" w:rsidRPr="000E5650">
              <w:rPr>
                <w:rFonts w:ascii="Times New Roman" w:hAnsi="Times New Roman"/>
                <w:b/>
                <w:i w:val="0"/>
                <w:sz w:val="24"/>
                <w:szCs w:val="24"/>
                <w:lang w:val="kk-KZ"/>
              </w:rPr>
              <w:t>Объекті-бағыттауындағы ақпараттық қауіпсіздікті келістіруді тарату.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B77CB" w:rsidRDefault="002938E3">
            <w:pPr>
              <w:rPr>
                <w:rFonts w:ascii="Times New Roman" w:hAnsi="Times New Roman"/>
                <w:sz w:val="24"/>
                <w:szCs w:val="24"/>
                <w:lang w:val="kk-KZ"/>
              </w:rPr>
            </w:pPr>
            <w:r>
              <w:rPr>
                <w:rFonts w:ascii="Times New Roman" w:hAnsi="Times New Roman"/>
                <w:b/>
                <w:bCs/>
                <w:sz w:val="24"/>
                <w:szCs w:val="24"/>
                <w:lang w:val="kk-KZ"/>
              </w:rPr>
              <w:t>2 лаб сабақ.</w:t>
            </w:r>
            <w:r>
              <w:rPr>
                <w:rFonts w:ascii="Times New Roman" w:hAnsi="Times New Roman"/>
                <w:sz w:val="24"/>
                <w:szCs w:val="24"/>
                <w:lang w:val="kk-KZ"/>
              </w:rPr>
              <w:t xml:space="preserve"> </w:t>
            </w:r>
            <w:r w:rsidR="000E5650" w:rsidRPr="000E5650">
              <w:rPr>
                <w:rFonts w:ascii="Times New Roman" w:hAnsi="Times New Roman"/>
                <w:b/>
                <w:sz w:val="24"/>
                <w:szCs w:val="24"/>
                <w:lang w:val="kk-KZ"/>
              </w:rPr>
              <w:t>Ақпараттық қауіпсіздік саясатына сәйкес іс-қимылдар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Дәріс №3. </w:t>
            </w:r>
            <w:r w:rsidR="000E5650" w:rsidRPr="000E5650">
              <w:rPr>
                <w:rFonts w:ascii="Times New Roman" w:hAnsi="Times New Roman"/>
                <w:b/>
                <w:sz w:val="24"/>
                <w:szCs w:val="24"/>
                <w:lang w:val="kk-KZ"/>
              </w:rPr>
              <w:t>Ақпараттық</w:t>
            </w:r>
            <w:r w:rsidR="000E5650" w:rsidRPr="00067BF1">
              <w:rPr>
                <w:rFonts w:ascii="Times New Roman" w:hAnsi="Times New Roman"/>
                <w:b/>
                <w:sz w:val="24"/>
                <w:szCs w:val="24"/>
              </w:rPr>
              <w:t xml:space="preserve"> </w:t>
            </w:r>
            <w:r w:rsidR="000E5650" w:rsidRPr="000E5650">
              <w:rPr>
                <w:rFonts w:ascii="Times New Roman" w:hAnsi="Times New Roman"/>
                <w:b/>
                <w:sz w:val="24"/>
                <w:szCs w:val="24"/>
                <w:lang w:val="kk-KZ"/>
              </w:rPr>
              <w:t>қауіпсіздіктің</w:t>
            </w:r>
            <w:r w:rsidR="000E5650" w:rsidRPr="00067BF1">
              <w:rPr>
                <w:rFonts w:ascii="Times New Roman" w:hAnsi="Times New Roman"/>
                <w:b/>
                <w:sz w:val="24"/>
                <w:szCs w:val="24"/>
              </w:rPr>
              <w:t xml:space="preserve"> </w:t>
            </w:r>
            <w:r w:rsidR="000E5650" w:rsidRPr="000E5650">
              <w:rPr>
                <w:rFonts w:ascii="Times New Roman" w:hAnsi="Times New Roman"/>
                <w:b/>
                <w:sz w:val="24"/>
                <w:szCs w:val="24"/>
                <w:lang w:val="kk-KZ"/>
              </w:rPr>
              <w:t>заңдылық</w:t>
            </w:r>
            <w:r w:rsidR="000E5650" w:rsidRPr="00067BF1">
              <w:rPr>
                <w:rFonts w:ascii="Times New Roman" w:hAnsi="Times New Roman"/>
                <w:b/>
                <w:sz w:val="24"/>
                <w:szCs w:val="24"/>
              </w:rPr>
              <w:t xml:space="preserve"> </w:t>
            </w:r>
            <w:r w:rsidR="000E5650" w:rsidRPr="000E5650">
              <w:rPr>
                <w:rFonts w:ascii="Times New Roman" w:hAnsi="Times New Roman"/>
                <w:b/>
                <w:sz w:val="24"/>
                <w:szCs w:val="24"/>
                <w:lang w:val="kk-KZ"/>
              </w:rPr>
              <w:t>дәрежесі.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tabs>
                <w:tab w:val="left" w:pos="1680"/>
              </w:tabs>
              <w:spacing w:after="0"/>
              <w:jc w:val="both"/>
              <w:rPr>
                <w:rFonts w:ascii="Times New Roman" w:hAnsi="Times New Roman"/>
                <w:bCs/>
                <w:i w:val="0"/>
                <w:sz w:val="24"/>
                <w:szCs w:val="24"/>
                <w:lang w:val="kk-KZ"/>
              </w:rPr>
            </w:pPr>
            <w:r>
              <w:rPr>
                <w:rFonts w:ascii="Times New Roman" w:hAnsi="Times New Roman"/>
                <w:b/>
                <w:i w:val="0"/>
                <w:sz w:val="24"/>
                <w:szCs w:val="24"/>
                <w:lang w:val="kk-KZ" w:eastAsia="en-US"/>
              </w:rPr>
              <w:t>3 лаб сабақ.</w:t>
            </w:r>
            <w:r>
              <w:rPr>
                <w:rFonts w:ascii="Times New Roman" w:hAnsi="Times New Roman"/>
                <w:bCs/>
                <w:i w:val="0"/>
                <w:sz w:val="24"/>
                <w:szCs w:val="24"/>
                <w:lang w:val="kk-KZ"/>
              </w:rPr>
              <w:t xml:space="preserve"> </w:t>
            </w:r>
            <w:r w:rsidR="00067BF1" w:rsidRPr="00067BF1">
              <w:rPr>
                <w:rFonts w:ascii="Times New Roman" w:hAnsi="Times New Roman"/>
                <w:b/>
                <w:bCs/>
                <w:i w:val="0"/>
                <w:sz w:val="24"/>
                <w:szCs w:val="24"/>
                <w:lang w:val="kk-KZ"/>
              </w:rPr>
              <w:t>Ақпараттық жанрлар: жаңалықтар, талдамалы элементті мақалалар.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F0FAC"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AF0FAC">
              <w:rPr>
                <w:rFonts w:ascii="Times New Roman" w:hAnsi="Times New Roman"/>
                <w:b/>
                <w:sz w:val="24"/>
                <w:szCs w:val="24"/>
                <w:lang w:val="kk-KZ"/>
              </w:rPr>
              <w:t>1 тапсырманы өткізу.</w:t>
            </w:r>
          </w:p>
          <w:p w:rsidR="002938E3" w:rsidRDefault="00067BF1">
            <w:pPr>
              <w:tabs>
                <w:tab w:val="left" w:pos="318"/>
              </w:tabs>
              <w:ind w:left="18"/>
              <w:rPr>
                <w:rFonts w:ascii="Times New Roman" w:hAnsi="Times New Roman"/>
                <w:sz w:val="24"/>
                <w:szCs w:val="24"/>
                <w:lang w:val="kk-KZ"/>
              </w:rPr>
            </w:pPr>
            <w:r w:rsidRPr="00067BF1">
              <w:rPr>
                <w:rFonts w:ascii="Times New Roman" w:hAnsi="Times New Roman"/>
                <w:b/>
                <w:sz w:val="24"/>
                <w:szCs w:val="24"/>
                <w:lang w:val="kk-KZ"/>
              </w:rPr>
              <w:t>Нормативтік, құқықтық, шарттық актілердің талаптарына сәйкес ұстанымдарды, стандарттарды түсіндіру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0"/>
              </w:tabs>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w:t>
            </w:r>
            <w:r>
              <w:rPr>
                <w:rFonts w:ascii="Times New Roman" w:eastAsia="Times New Roman" w:hAnsi="Times New Roman"/>
                <w:b/>
                <w:sz w:val="24"/>
                <w:szCs w:val="24"/>
                <w:lang w:val="kk-KZ" w:eastAsia="ru-RU"/>
              </w:rPr>
              <w:t xml:space="preserve">№4. </w:t>
            </w:r>
            <w:r w:rsidR="00067BF1" w:rsidRPr="00067BF1">
              <w:rPr>
                <w:rFonts w:ascii="Times New Roman" w:eastAsia="Times New Roman" w:hAnsi="Times New Roman"/>
                <w:b/>
                <w:sz w:val="24"/>
                <w:szCs w:val="24"/>
                <w:lang w:val="kk-KZ" w:eastAsia="ru-RU"/>
              </w:rPr>
              <w:t>Ақпараттар қауіпсіздігінің аймағындағы спецификациялар және стандарттар.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4 лаб сабақ. </w:t>
            </w:r>
            <w:r w:rsidR="00067BF1" w:rsidRPr="00067BF1">
              <w:rPr>
                <w:rFonts w:ascii="Times New Roman" w:hAnsi="Times New Roman"/>
                <w:b/>
                <w:bCs/>
                <w:i w:val="0"/>
                <w:sz w:val="24"/>
                <w:szCs w:val="24"/>
                <w:lang w:val="kk-KZ"/>
              </w:rPr>
              <w:t>Ақпараттық қауіпсіздікке байланысты анықталған үдерістерді және іс-шараларды орындау.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lastRenderedPageBreak/>
              <w:t>5</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1"/>
              <w:spacing w:before="0"/>
              <w:jc w:val="both"/>
              <w:rPr>
                <w:rFonts w:ascii="Times New Roman" w:eastAsia="Calibri" w:hAnsi="Times New Roman" w:cs="Times New Roman"/>
                <w:bCs w:val="0"/>
                <w:sz w:val="24"/>
                <w:szCs w:val="24"/>
                <w:lang w:val="kk-KZ"/>
              </w:rPr>
            </w:pPr>
            <w:r>
              <w:rPr>
                <w:rFonts w:ascii="Times New Roman" w:eastAsia="Calibri" w:hAnsi="Times New Roman" w:cs="Times New Roman"/>
                <w:sz w:val="24"/>
                <w:szCs w:val="24"/>
                <w:lang w:val="kk-KZ" w:eastAsia="ru-RU"/>
              </w:rPr>
              <w:t xml:space="preserve">Дәріс №5. </w:t>
            </w:r>
            <w:r w:rsidR="005048A0" w:rsidRPr="005048A0">
              <w:rPr>
                <w:rFonts w:ascii="Times New Roman" w:eastAsia="Calibri" w:hAnsi="Times New Roman" w:cs="Times New Roman"/>
                <w:sz w:val="24"/>
                <w:szCs w:val="24"/>
                <w:lang w:val="kk-KZ" w:eastAsia="ru-RU"/>
              </w:rPr>
              <w:t>Ақпараттық қауіпсіздіктің басқармалық дәрежесі.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5048A0" w:rsidRDefault="002938E3" w:rsidP="00A54D6F">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5 лаб сабақ. </w:t>
            </w:r>
            <w:r w:rsidR="005048A0" w:rsidRPr="005048A0">
              <w:rPr>
                <w:rFonts w:ascii="Times New Roman" w:hAnsi="Times New Roman"/>
                <w:b/>
                <w:bCs/>
                <w:i w:val="0"/>
                <w:sz w:val="24"/>
                <w:szCs w:val="24"/>
                <w:lang w:val="kk-KZ"/>
              </w:rPr>
              <w:t>Ақпараттық қауіпсіздік саясатына сәйкес іс-қимылдар</w:t>
            </w:r>
            <w:r w:rsidR="005048A0">
              <w:rPr>
                <w:rFonts w:ascii="Times New Roman" w:hAnsi="Times New Roman"/>
                <w:b/>
                <w:bCs/>
                <w:i w:val="0"/>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2938E3">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sidRPr="002938E3">
              <w:rPr>
                <w:rFonts w:ascii="Times New Roman" w:hAnsi="Times New Roman"/>
                <w:b/>
                <w:sz w:val="24"/>
                <w:szCs w:val="24"/>
                <w:lang w:val="kk-KZ"/>
              </w:rPr>
              <w:t>:</w:t>
            </w:r>
            <w:r w:rsidRPr="002938E3">
              <w:rPr>
                <w:rFonts w:ascii="Times New Roman" w:hAnsi="Times New Roman"/>
                <w:sz w:val="24"/>
                <w:szCs w:val="24"/>
                <w:lang w:val="kk-KZ"/>
              </w:rPr>
              <w:t xml:space="preserve"> </w:t>
            </w:r>
            <w:r w:rsidR="005048A0" w:rsidRPr="005048A0">
              <w:rPr>
                <w:rFonts w:ascii="Times New Roman" w:hAnsi="Times New Roman"/>
                <w:b/>
                <w:sz w:val="24"/>
                <w:szCs w:val="24"/>
                <w:lang w:val="kk-KZ"/>
              </w:rPr>
              <w:t>Ақпар</w:t>
            </w:r>
            <w:r w:rsidR="005048A0">
              <w:rPr>
                <w:rFonts w:ascii="Times New Roman" w:hAnsi="Times New Roman"/>
                <w:b/>
                <w:sz w:val="24"/>
                <w:szCs w:val="24"/>
                <w:lang w:val="kk-KZ"/>
              </w:rPr>
              <w:t>атты өңдеу және онымен айналысу.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6</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sz w:val="24"/>
                <w:szCs w:val="24"/>
                <w:lang w:val="kk-KZ"/>
              </w:rPr>
              <w:t xml:space="preserve">Дәріс №6. </w:t>
            </w:r>
            <w:r w:rsidR="00E01B67" w:rsidRPr="00E01B67">
              <w:rPr>
                <w:rFonts w:ascii="Times New Roman" w:hAnsi="Times New Roman"/>
                <w:b/>
                <w:i w:val="0"/>
                <w:sz w:val="24"/>
                <w:szCs w:val="24"/>
                <w:lang w:val="kk-KZ"/>
              </w:rPr>
              <w:t>Қатерлерді басқару.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E01B67" w:rsidRPr="00E01B67" w:rsidRDefault="002938E3" w:rsidP="00E01B67">
            <w:pPr>
              <w:pStyle w:val="aa"/>
              <w:rPr>
                <w:rFonts w:ascii="Times New Roman" w:hAnsi="Times New Roman"/>
                <w:b/>
                <w:bCs/>
                <w:i w:val="0"/>
                <w:sz w:val="24"/>
                <w:szCs w:val="24"/>
                <w:lang w:val="kk-KZ"/>
              </w:rPr>
            </w:pPr>
            <w:r>
              <w:rPr>
                <w:rFonts w:ascii="Times New Roman" w:hAnsi="Times New Roman"/>
                <w:b/>
                <w:bCs/>
                <w:i w:val="0"/>
                <w:sz w:val="24"/>
                <w:szCs w:val="24"/>
                <w:lang w:val="kk-KZ"/>
              </w:rPr>
              <w:t xml:space="preserve">6 лаб сабақ. </w:t>
            </w:r>
            <w:r w:rsidR="00E01B67" w:rsidRPr="00E01B67">
              <w:rPr>
                <w:rFonts w:ascii="Times New Roman" w:hAnsi="Times New Roman"/>
                <w:b/>
                <w:bCs/>
                <w:i w:val="0"/>
                <w:sz w:val="24"/>
                <w:szCs w:val="24"/>
                <w:lang w:val="kk-KZ"/>
              </w:rPr>
              <w:t>Әлемдік баспасөз, БАҚ каталогымен жұмыс жасау.</w:t>
            </w:r>
          </w:p>
          <w:p w:rsidR="002938E3" w:rsidRPr="00A54D6F" w:rsidRDefault="00E01B67" w:rsidP="00E01B67">
            <w:pPr>
              <w:pStyle w:val="aa"/>
              <w:spacing w:after="0"/>
              <w:rPr>
                <w:rFonts w:ascii="Times New Roman" w:hAnsi="Times New Roman"/>
                <w:b/>
                <w:bCs/>
                <w:i w:val="0"/>
                <w:sz w:val="24"/>
                <w:szCs w:val="24"/>
                <w:lang w:val="kk-KZ"/>
              </w:rPr>
            </w:pPr>
            <w:r w:rsidRPr="00E01B67">
              <w:rPr>
                <w:rFonts w:ascii="Times New Roman" w:hAnsi="Times New Roman"/>
                <w:b/>
                <w:bCs/>
                <w:i w:val="0"/>
                <w:sz w:val="24"/>
                <w:szCs w:val="24"/>
                <w:lang w:val="kk-KZ"/>
              </w:rPr>
              <w:t>Жаһандық мәселелердің БАҚ-тағы көрінісіне талдау жүргізу.</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rsidP="00AA67B3">
            <w:pPr>
              <w:jc w:val="center"/>
              <w:rPr>
                <w:rFonts w:ascii="Times New Roman" w:hAnsi="Times New Roman"/>
                <w:sz w:val="24"/>
                <w:szCs w:val="24"/>
              </w:rPr>
            </w:pPr>
            <w:r>
              <w:rPr>
                <w:rFonts w:ascii="Times New Roman" w:hAnsi="Times New Roman"/>
                <w:sz w:val="24"/>
                <w:szCs w:val="24"/>
                <w:lang w:val="kk-KZ"/>
              </w:rPr>
              <w:t xml:space="preserve">7 </w:t>
            </w: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954A17">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№7. </w:t>
            </w:r>
            <w:r w:rsidR="00E01B67" w:rsidRPr="00E01B67">
              <w:rPr>
                <w:rFonts w:ascii="Times New Roman" w:hAnsi="Times New Roman"/>
                <w:b/>
                <w:i w:val="0"/>
                <w:sz w:val="24"/>
                <w:szCs w:val="24"/>
                <w:lang w:val="kk-KZ"/>
              </w:rPr>
              <w:t>Ақпараттық қауіпсіздіктің процедуралық дәрежесі.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i w:val="0"/>
                <w:sz w:val="24"/>
                <w:szCs w:val="24"/>
                <w:lang w:val="kk-KZ" w:eastAsia="en-US"/>
              </w:rPr>
            </w:pPr>
            <w:r>
              <w:rPr>
                <w:rFonts w:ascii="Times New Roman" w:hAnsi="Times New Roman"/>
                <w:b/>
                <w:i w:val="0"/>
                <w:sz w:val="24"/>
                <w:szCs w:val="24"/>
                <w:lang w:val="kk-KZ" w:eastAsia="en-US"/>
              </w:rPr>
              <w:t xml:space="preserve">7 лаб сабақ. </w:t>
            </w:r>
            <w:r w:rsidR="00E01B67" w:rsidRPr="00E01B67">
              <w:rPr>
                <w:rFonts w:ascii="Times New Roman" w:hAnsi="Times New Roman"/>
                <w:b/>
                <w:bCs/>
                <w:i w:val="0"/>
                <w:sz w:val="24"/>
                <w:szCs w:val="24"/>
                <w:lang w:val="kk-KZ"/>
              </w:rPr>
              <w:t>Терроризм, Экология, қоршаған орта, СПИД, аймақтық қақтығыстар, Нашақорлық т.б. тақырыптардың әлемдік БАҚ-та берілуі және мұндай мәселелермен күрес жүргізудің шетелдік тәжірибесі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 xml:space="preserve">3 тапсырманы өткізу. </w:t>
            </w:r>
          </w:p>
          <w:p w:rsidR="002938E3" w:rsidRPr="00A54D6F" w:rsidRDefault="00E01B67">
            <w:pPr>
              <w:tabs>
                <w:tab w:val="left" w:pos="261"/>
              </w:tabs>
              <w:ind w:left="18"/>
              <w:rPr>
                <w:rFonts w:ascii="Times New Roman" w:hAnsi="Times New Roman"/>
                <w:b/>
                <w:sz w:val="24"/>
                <w:szCs w:val="24"/>
                <w:lang w:val="kk-KZ"/>
              </w:rPr>
            </w:pPr>
            <w:r w:rsidRPr="00E01B67">
              <w:rPr>
                <w:rFonts w:ascii="Times New Roman" w:hAnsi="Times New Roman"/>
                <w:b/>
                <w:sz w:val="24"/>
                <w:szCs w:val="24"/>
                <w:lang w:val="kk-KZ"/>
              </w:rPr>
              <w:t>Халықаралық журналистер Федерациясының интернет журналистиканы дамыту бағдарламалары.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rPr>
            </w:pPr>
            <w:r>
              <w:rPr>
                <w:rFonts w:ascii="Times New Roman" w:hAnsi="Times New Roman"/>
                <w:b/>
                <w:sz w:val="24"/>
                <w:szCs w:val="24"/>
                <w:lang w:val="kk-KZ"/>
              </w:rPr>
              <w:t>Барлығы</w:t>
            </w:r>
            <w:r>
              <w:rPr>
                <w:rFonts w:ascii="Times New Roman" w:hAnsi="Times New Roman"/>
                <w:b/>
                <w:sz w:val="24"/>
                <w:szCs w:val="24"/>
              </w:rPr>
              <w:t xml:space="preserve"> 1 </w:t>
            </w:r>
            <w:r>
              <w:rPr>
                <w:rFonts w:ascii="Times New Roman" w:hAnsi="Times New Roman"/>
                <w:b/>
                <w:sz w:val="24"/>
                <w:szCs w:val="24"/>
                <w:lang w:val="kk-KZ"/>
              </w:rPr>
              <w:t xml:space="preserve">Аралық бақылау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b/>
                <w:sz w:val="24"/>
                <w:szCs w:val="24"/>
              </w:rPr>
            </w:pP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sz w:val="24"/>
                <w:szCs w:val="24"/>
              </w:rPr>
              <w:t xml:space="preserve"> (</w:t>
            </w:r>
            <w:r>
              <w:rPr>
                <w:rFonts w:ascii="Times New Roman" w:hAnsi="Times New Roman"/>
                <w:b/>
                <w:sz w:val="24"/>
                <w:szCs w:val="24"/>
                <w:lang w:val="kk-KZ"/>
              </w:rPr>
              <w:t>Аралық емтихан</w:t>
            </w:r>
            <w:r>
              <w:rPr>
                <w:rFonts w:ascii="Times New Roman" w:hAnsi="Times New Roman"/>
                <w:b/>
                <w:sz w:val="24"/>
                <w:szCs w:val="24"/>
              </w:rPr>
              <w:t>)</w:t>
            </w:r>
          </w:p>
          <w:p w:rsidR="002938E3" w:rsidRPr="00D03AB9" w:rsidRDefault="00D03AB9" w:rsidP="00D03AB9">
            <w:pPr>
              <w:numPr>
                <w:ilvl w:val="0"/>
                <w:numId w:val="4"/>
              </w:numPr>
              <w:tabs>
                <w:tab w:val="left" w:pos="354"/>
              </w:tabs>
              <w:rPr>
                <w:rFonts w:ascii="Times New Roman" w:hAnsi="Times New Roman"/>
                <w:sz w:val="24"/>
                <w:szCs w:val="24"/>
                <w:lang w:val="kk-KZ"/>
              </w:rPr>
            </w:pPr>
            <w:r w:rsidRPr="00D03AB9">
              <w:rPr>
                <w:rFonts w:ascii="Times New Roman" w:hAnsi="Times New Roman"/>
                <w:b/>
                <w:sz w:val="24"/>
                <w:szCs w:val="24"/>
                <w:lang w:val="kk-KZ"/>
              </w:rPr>
              <w:t>Ақпараттар қауіпсіздігінің аймағындағы спецификациялар және стандарттар.</w:t>
            </w:r>
          </w:p>
          <w:p w:rsidR="00D03AB9" w:rsidRDefault="00D03AB9" w:rsidP="00D03AB9">
            <w:pPr>
              <w:numPr>
                <w:ilvl w:val="0"/>
                <w:numId w:val="4"/>
              </w:numPr>
              <w:tabs>
                <w:tab w:val="left" w:pos="354"/>
              </w:tabs>
              <w:rPr>
                <w:rFonts w:ascii="Times New Roman" w:hAnsi="Times New Roman"/>
                <w:sz w:val="24"/>
                <w:szCs w:val="24"/>
                <w:lang w:val="kk-KZ"/>
              </w:rPr>
            </w:pPr>
            <w:r>
              <w:rPr>
                <w:rFonts w:ascii="Times New Roman" w:hAnsi="Times New Roman"/>
                <w:b/>
                <w:sz w:val="24"/>
                <w:szCs w:val="24"/>
                <w:lang w:val="kk-KZ"/>
              </w:rPr>
              <w:t>Қазақстан ақпаратындығы қауіпсіздік мәселесі.</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rPr>
            </w:pPr>
            <w:r>
              <w:rPr>
                <w:rFonts w:ascii="Times New Roman" w:hAnsi="Times New Roman"/>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b/>
                <w:bCs/>
                <w:sz w:val="24"/>
                <w:szCs w:val="24"/>
              </w:rPr>
            </w:pPr>
            <w:r>
              <w:rPr>
                <w:rFonts w:ascii="Times New Roman" w:hAnsi="Times New Roman"/>
                <w:b/>
                <w:bCs/>
                <w:sz w:val="24"/>
                <w:szCs w:val="24"/>
                <w:lang w:val="kk-KZ"/>
              </w:rPr>
              <w:t xml:space="preserve">БАРЛЫҒЫ Аралық емтихан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 xml:space="preserve">Аралық бақылау </w:t>
            </w:r>
            <w:r>
              <w:rPr>
                <w:rFonts w:ascii="Times New Roman" w:hAnsi="Times New Roman"/>
                <w:b/>
                <w:sz w:val="24"/>
                <w:szCs w:val="24"/>
              </w:rPr>
              <w:t xml:space="preserve"> 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1D3716">
            <w:pPr>
              <w:pStyle w:val="ad"/>
              <w:rPr>
                <w:rFonts w:ascii="Times New Roman" w:hAnsi="Times New Roman"/>
                <w:b/>
                <w:sz w:val="24"/>
                <w:szCs w:val="24"/>
                <w:lang w:val="kk-KZ"/>
              </w:rPr>
            </w:pPr>
            <w:r>
              <w:rPr>
                <w:rFonts w:ascii="Times New Roman" w:eastAsia="Times New Roman" w:hAnsi="Times New Roman"/>
                <w:b/>
                <w:sz w:val="24"/>
                <w:szCs w:val="24"/>
                <w:lang w:val="kk-KZ" w:eastAsia="ru-RU"/>
              </w:rPr>
              <w:t xml:space="preserve">Дәріс №8. </w:t>
            </w:r>
            <w:r w:rsidR="00FC429A">
              <w:rPr>
                <w:rFonts w:ascii="Times New Roman" w:eastAsia="Times New Roman" w:hAnsi="Times New Roman"/>
                <w:b/>
                <w:sz w:val="24"/>
                <w:szCs w:val="24"/>
                <w:lang w:val="kk-KZ" w:eastAsia="ru-RU"/>
              </w:rPr>
              <w:t xml:space="preserve">Ақпараттық қауіпсіздік: </w:t>
            </w:r>
            <w:r w:rsidR="00FC429A">
              <w:rPr>
                <w:rFonts w:ascii="Times New Roman" w:hAnsi="Times New Roman"/>
                <w:b/>
                <w:sz w:val="24"/>
                <w:szCs w:val="24"/>
                <w:lang w:val="kk-KZ"/>
              </w:rPr>
              <w:t>н</w:t>
            </w:r>
            <w:r w:rsidR="00A374A2" w:rsidRPr="00A374A2">
              <w:rPr>
                <w:rFonts w:ascii="Times New Roman" w:hAnsi="Times New Roman"/>
                <w:b/>
                <w:sz w:val="24"/>
                <w:szCs w:val="24"/>
                <w:lang w:val="kk-KZ"/>
              </w:rPr>
              <w:t>егізгі бағдарлама-техникалық  тәсілдері</w:t>
            </w:r>
            <w:r w:rsidR="00A374A2">
              <w:rPr>
                <w:rFonts w:ascii="Times New Roman" w:hAnsi="Times New Roman"/>
                <w:b/>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8 лаб сабақ. </w:t>
            </w:r>
            <w:r w:rsidR="00BD399B" w:rsidRPr="00BD399B">
              <w:rPr>
                <w:rFonts w:ascii="Times New Roman" w:hAnsi="Times New Roman"/>
                <w:b/>
                <w:bCs/>
                <w:sz w:val="24"/>
                <w:szCs w:val="24"/>
                <w:lang w:val="kk-KZ"/>
              </w:rPr>
              <w:t>Интернет ұғымы. Интернеттегі ақпараттың сенімсіздігі. Ақпарат іздеу ерекшеліктері.</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Дәріс №9</w:t>
            </w:r>
            <w:r w:rsidR="00BD399B">
              <w:t xml:space="preserve"> </w:t>
            </w:r>
            <w:r w:rsidR="00BD399B" w:rsidRPr="00BD399B">
              <w:rPr>
                <w:rFonts w:ascii="Times New Roman" w:hAnsi="Times New Roman"/>
                <w:b/>
                <w:i w:val="0"/>
                <w:sz w:val="24"/>
                <w:szCs w:val="24"/>
                <w:lang w:val="kk-KZ"/>
              </w:rPr>
              <w:t>Идентификациялау және аутентификациялау, қажеткізушілікпен басқару.</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rPr>
              <w:t xml:space="preserve">9 лаб сабақ. </w:t>
            </w:r>
            <w:r w:rsidR="00BD399B" w:rsidRPr="00BD399B">
              <w:rPr>
                <w:rFonts w:ascii="Times New Roman" w:hAnsi="Times New Roman"/>
                <w:b/>
                <w:i w:val="0"/>
                <w:sz w:val="24"/>
                <w:szCs w:val="24"/>
                <w:lang w:val="kk-KZ" w:eastAsia="en-US"/>
              </w:rPr>
              <w:t>Халықаралық журналистер Федерациясының интернет журналистиканы дамыту бағдарламалары.</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7F32CC">
              <w:rPr>
                <w:rFonts w:ascii="Times New Roman" w:hAnsi="Times New Roman"/>
                <w:b/>
                <w:sz w:val="24"/>
                <w:szCs w:val="24"/>
                <w:lang w:val="kk-KZ"/>
              </w:rPr>
              <w:t>4 тапсырманы өткізу.</w:t>
            </w:r>
            <w:r>
              <w:rPr>
                <w:rFonts w:ascii="Times New Roman" w:hAnsi="Times New Roman"/>
                <w:sz w:val="24"/>
                <w:szCs w:val="24"/>
                <w:lang w:val="kk-KZ"/>
              </w:rPr>
              <w:t xml:space="preserve"> </w:t>
            </w:r>
          </w:p>
          <w:p w:rsidR="002938E3" w:rsidRPr="007F32CC" w:rsidRDefault="00BD399B">
            <w:pPr>
              <w:tabs>
                <w:tab w:val="left" w:pos="261"/>
              </w:tabs>
              <w:ind w:left="18"/>
              <w:rPr>
                <w:rFonts w:ascii="Times New Roman" w:hAnsi="Times New Roman"/>
                <w:b/>
                <w:sz w:val="24"/>
                <w:szCs w:val="24"/>
              </w:rPr>
            </w:pPr>
            <w:r w:rsidRPr="00BD399B">
              <w:rPr>
                <w:rFonts w:ascii="Times New Roman" w:hAnsi="Times New Roman"/>
                <w:b/>
                <w:sz w:val="24"/>
                <w:szCs w:val="24"/>
                <w:lang w:val="kk-KZ"/>
              </w:rPr>
              <w:t>“Қазақстандағы интернет журналистика мәселелері” тақырыбында баяндама</w:t>
            </w:r>
            <w:r>
              <w:rPr>
                <w:rFonts w:ascii="Times New Roman" w:hAnsi="Times New Roman"/>
                <w:b/>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65A4E">
            <w:pPr>
              <w:pStyle w:val="ad"/>
              <w:rPr>
                <w:rFonts w:ascii="Times New Roman" w:hAnsi="Times New Roman"/>
                <w:b/>
                <w:sz w:val="24"/>
                <w:szCs w:val="24"/>
                <w:lang w:val="kk-KZ"/>
              </w:rPr>
            </w:pPr>
            <w:r>
              <w:rPr>
                <w:rFonts w:ascii="Times New Roman" w:eastAsia="Times New Roman" w:hAnsi="Times New Roman"/>
                <w:b/>
                <w:sz w:val="24"/>
                <w:szCs w:val="24"/>
                <w:lang w:val="kk-KZ" w:eastAsia="ru-RU"/>
              </w:rPr>
              <w:t>Дәріс №10.</w:t>
            </w:r>
            <w:r>
              <w:rPr>
                <w:rFonts w:ascii="Times New Roman" w:hAnsi="Times New Roman"/>
                <w:b/>
                <w:sz w:val="24"/>
                <w:szCs w:val="24"/>
                <w:lang w:val="kk-KZ"/>
              </w:rPr>
              <w:t xml:space="preserve"> </w:t>
            </w:r>
            <w:r w:rsidR="00E57B94" w:rsidRPr="00E57B94">
              <w:rPr>
                <w:rFonts w:ascii="Times New Roman" w:hAnsi="Times New Roman"/>
                <w:b/>
                <w:sz w:val="24"/>
                <w:szCs w:val="24"/>
                <w:lang w:val="kk-KZ"/>
              </w:rPr>
              <w:t>Модельдеу және аудит, құпиялық, толыққамды бақылау.</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b/>
                <w:bCs/>
                <w:i w:val="0"/>
                <w:sz w:val="24"/>
                <w:szCs w:val="24"/>
                <w:lang w:val="kk-KZ" w:eastAsia="en-US"/>
              </w:rPr>
            </w:pPr>
            <w:r>
              <w:rPr>
                <w:rFonts w:ascii="Times New Roman" w:hAnsi="Times New Roman"/>
                <w:b/>
                <w:bCs/>
                <w:i w:val="0"/>
                <w:sz w:val="24"/>
                <w:szCs w:val="24"/>
                <w:lang w:val="kk-KZ"/>
              </w:rPr>
              <w:t>10 лаб сабақ.</w:t>
            </w:r>
            <w:r w:rsidRPr="001E46CE">
              <w:rPr>
                <w:rFonts w:ascii="Times New Roman" w:hAnsi="Times New Roman"/>
                <w:b/>
                <w:bCs/>
                <w:i w:val="0"/>
                <w:sz w:val="24"/>
                <w:szCs w:val="24"/>
                <w:lang w:val="kk-KZ"/>
              </w:rPr>
              <w:t xml:space="preserve"> </w:t>
            </w:r>
            <w:r w:rsidR="00E57B94" w:rsidRPr="00E57B94">
              <w:rPr>
                <w:rFonts w:ascii="Times New Roman" w:hAnsi="Times New Roman"/>
                <w:b/>
                <w:bCs/>
                <w:i w:val="0"/>
                <w:sz w:val="24"/>
                <w:szCs w:val="24"/>
                <w:lang w:val="kk-KZ"/>
              </w:rPr>
              <w:t>Әлемдік БАҚ-тың халықаралық ақпараттарды беру тәсілдері. Қазақстандық БАҚ және медиажаһандасу</w:t>
            </w:r>
            <w:r w:rsidR="00E57B94">
              <w:rPr>
                <w:rFonts w:ascii="Times New Roman" w:hAnsi="Times New Roman"/>
                <w:b/>
                <w:bCs/>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11</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i w:val="0"/>
                <w:sz w:val="24"/>
                <w:szCs w:val="24"/>
                <w:lang w:val="kk-KZ"/>
              </w:rPr>
            </w:pPr>
            <w:r>
              <w:rPr>
                <w:rFonts w:ascii="Times New Roman" w:hAnsi="Times New Roman"/>
                <w:b/>
                <w:i w:val="0"/>
                <w:sz w:val="24"/>
                <w:szCs w:val="24"/>
                <w:lang w:val="kk-KZ"/>
              </w:rPr>
              <w:t xml:space="preserve">Дәріс №11. </w:t>
            </w:r>
            <w:r w:rsidR="00E57B94" w:rsidRPr="00E57B94">
              <w:rPr>
                <w:rFonts w:ascii="Times New Roman" w:hAnsi="Times New Roman"/>
                <w:b/>
                <w:i w:val="0"/>
                <w:sz w:val="24"/>
                <w:szCs w:val="24"/>
                <w:lang w:val="kk-KZ"/>
              </w:rPr>
              <w:t>Экрандау, қорғаныс талдауы.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E57B94">
            <w:pPr>
              <w:rPr>
                <w:rFonts w:ascii="Times New Roman" w:hAnsi="Times New Roman"/>
                <w:b/>
                <w:sz w:val="24"/>
                <w:szCs w:val="24"/>
                <w:lang w:val="kk-KZ"/>
              </w:rPr>
            </w:pPr>
            <w:r>
              <w:rPr>
                <w:rFonts w:ascii="Times New Roman" w:hAnsi="Times New Roman"/>
                <w:b/>
                <w:sz w:val="24"/>
                <w:szCs w:val="24"/>
                <w:lang w:val="kk-KZ"/>
              </w:rPr>
              <w:t xml:space="preserve">11 лаб саб. </w:t>
            </w:r>
            <w:r w:rsidR="00E57B94" w:rsidRPr="00E57B94">
              <w:rPr>
                <w:rFonts w:ascii="Times New Roman" w:hAnsi="Times New Roman"/>
                <w:b/>
                <w:bCs/>
                <w:sz w:val="24"/>
                <w:szCs w:val="24"/>
                <w:lang w:val="kk-KZ"/>
              </w:rPr>
              <w:t xml:space="preserve">Еуразиялық медиафорумның медиа жаһандастырудағы алатын орны. </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8255B1" w:rsidRDefault="002938E3">
            <w:pPr>
              <w:tabs>
                <w:tab w:val="left" w:pos="261"/>
              </w:tabs>
              <w:ind w:left="18"/>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8255B1">
              <w:rPr>
                <w:rFonts w:ascii="Times New Roman" w:hAnsi="Times New Roman"/>
                <w:b/>
                <w:sz w:val="24"/>
                <w:szCs w:val="24"/>
                <w:lang w:val="kk-KZ"/>
              </w:rPr>
              <w:t>5 тапсырманы өткізу.</w:t>
            </w:r>
          </w:p>
          <w:p w:rsidR="002938E3" w:rsidRPr="008255B1" w:rsidRDefault="00E57B94" w:rsidP="00603BF8">
            <w:pPr>
              <w:tabs>
                <w:tab w:val="left" w:pos="261"/>
              </w:tabs>
              <w:ind w:left="18"/>
              <w:rPr>
                <w:rFonts w:ascii="Times New Roman" w:hAnsi="Times New Roman"/>
                <w:sz w:val="24"/>
                <w:szCs w:val="24"/>
                <w:lang w:val="kk-KZ"/>
              </w:rPr>
            </w:pPr>
            <w:r w:rsidRPr="00E57B94">
              <w:rPr>
                <w:rFonts w:ascii="Times New Roman" w:hAnsi="Times New Roman"/>
                <w:b/>
                <w:sz w:val="24"/>
                <w:szCs w:val="24"/>
                <w:lang w:val="kk-KZ"/>
              </w:rPr>
              <w:t>Еуразиялық медиафорумның қазақ журналистикасын дамытудағы рөлі” тақырыбында</w:t>
            </w:r>
            <w:r>
              <w:rPr>
                <w:rFonts w:ascii="Times New Roman" w:hAnsi="Times New Roman"/>
                <w:b/>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EC278E">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№12. </w:t>
            </w:r>
            <w:r w:rsidR="008C4FD3" w:rsidRPr="008C4FD3">
              <w:rPr>
                <w:rFonts w:ascii="Times New Roman" w:hAnsi="Times New Roman"/>
                <w:b/>
                <w:i w:val="0"/>
                <w:sz w:val="24"/>
                <w:szCs w:val="24"/>
                <w:lang w:val="kk-KZ"/>
              </w:rPr>
              <w:t>Жоғары дәрежелі қажеткізушілікпен қамтамасыз ету.</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423D30"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12 лаб  саб. </w:t>
            </w:r>
            <w:r w:rsidR="008C4FD3" w:rsidRPr="008C4FD3">
              <w:rPr>
                <w:rFonts w:ascii="Times New Roman" w:hAnsi="Times New Roman"/>
                <w:b/>
                <w:bCs/>
                <w:sz w:val="24"/>
                <w:szCs w:val="24"/>
                <w:lang w:val="kk-KZ"/>
              </w:rPr>
              <w:t>Пайдаланушылардың идентификаторлары (растаулары).</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№13. </w:t>
            </w:r>
            <w:r w:rsidR="008C4FD3" w:rsidRPr="008C4FD3">
              <w:rPr>
                <w:rFonts w:ascii="Times New Roman" w:hAnsi="Times New Roman"/>
                <w:b/>
                <w:i w:val="0"/>
                <w:sz w:val="24"/>
                <w:szCs w:val="24"/>
                <w:lang w:val="kk-KZ"/>
              </w:rPr>
              <w:t>Жалпы қол жеткізуімен ақпаратты қорғау</w:t>
            </w:r>
            <w:r w:rsidR="008C4FD3">
              <w:rPr>
                <w:rFonts w:ascii="Times New Roman" w:hAnsi="Times New Roman"/>
                <w:b/>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8C4FD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eastAsia="en-US"/>
              </w:rPr>
              <w:t xml:space="preserve">13 лаб сабақ. </w:t>
            </w:r>
            <w:r w:rsidR="008C4FD3" w:rsidRPr="008C4FD3">
              <w:rPr>
                <w:rFonts w:ascii="Times New Roman" w:hAnsi="Times New Roman"/>
                <w:b/>
                <w:bCs/>
                <w:i w:val="0"/>
                <w:sz w:val="24"/>
                <w:szCs w:val="24"/>
                <w:lang w:val="kk-KZ"/>
              </w:rPr>
              <w:t>АҚШ-тың ақпарат таратуда қолданылатын саясаты</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6 тапсырманы өткізу.</w:t>
            </w:r>
          </w:p>
          <w:p w:rsidR="008C4FD3" w:rsidRPr="008C4FD3" w:rsidRDefault="008C4FD3" w:rsidP="008C4FD3">
            <w:pPr>
              <w:tabs>
                <w:tab w:val="left" w:pos="0"/>
              </w:tabs>
              <w:spacing w:line="240" w:lineRule="atLeast"/>
              <w:rPr>
                <w:rFonts w:ascii="Times New Roman" w:hAnsi="Times New Roman"/>
                <w:b/>
                <w:sz w:val="24"/>
                <w:szCs w:val="24"/>
                <w:lang w:val="kk-KZ"/>
              </w:rPr>
            </w:pPr>
            <w:r w:rsidRPr="008C4FD3">
              <w:rPr>
                <w:rFonts w:ascii="Times New Roman" w:hAnsi="Times New Roman"/>
                <w:b/>
                <w:sz w:val="24"/>
                <w:szCs w:val="24"/>
                <w:lang w:val="kk-KZ"/>
              </w:rPr>
              <w:t>www.journalistexpress.com</w:t>
            </w:r>
          </w:p>
          <w:p w:rsidR="002938E3" w:rsidRDefault="008C4FD3" w:rsidP="008C4FD3">
            <w:pPr>
              <w:tabs>
                <w:tab w:val="left" w:pos="0"/>
              </w:tabs>
              <w:spacing w:line="240" w:lineRule="atLeast"/>
              <w:rPr>
                <w:rFonts w:ascii="Times New Roman" w:hAnsi="Times New Roman"/>
                <w:sz w:val="24"/>
                <w:szCs w:val="24"/>
                <w:lang w:val="kk-KZ"/>
              </w:rPr>
            </w:pPr>
            <w:r w:rsidRPr="008C4FD3">
              <w:rPr>
                <w:rFonts w:ascii="Times New Roman" w:hAnsi="Times New Roman"/>
                <w:b/>
                <w:sz w:val="24"/>
                <w:szCs w:val="24"/>
                <w:lang w:val="kk-KZ"/>
              </w:rPr>
              <w:t>саиты арқылы АҚШ бұқаралық ақпарат құралдарына талдау жасау. Презентация дайындау.</w:t>
            </w:r>
            <w:r w:rsidR="0097608D">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 xml:space="preserve">Дәріс №14. </w:t>
            </w:r>
            <w:r w:rsidR="001157BD" w:rsidRPr="001157BD">
              <w:rPr>
                <w:rFonts w:ascii="Times New Roman" w:hAnsi="Times New Roman"/>
                <w:b/>
                <w:sz w:val="24"/>
                <w:szCs w:val="24"/>
                <w:lang w:val="kk-KZ"/>
              </w:rPr>
              <w:t>Жаһандық ақпараттық кеңістік. Ақпараттардың жаһандануы.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34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1157BD" w:rsidRPr="001157BD" w:rsidRDefault="002938E3" w:rsidP="001157BD">
            <w:pPr>
              <w:tabs>
                <w:tab w:val="left" w:pos="261"/>
              </w:tabs>
              <w:rPr>
                <w:rFonts w:ascii="Times New Roman" w:hAnsi="Times New Roman"/>
                <w:b/>
                <w:bCs/>
                <w:sz w:val="24"/>
                <w:szCs w:val="24"/>
                <w:lang w:val="kk-KZ"/>
              </w:rPr>
            </w:pPr>
            <w:r>
              <w:rPr>
                <w:rFonts w:ascii="Times New Roman" w:hAnsi="Times New Roman"/>
                <w:b/>
                <w:bCs/>
                <w:sz w:val="24"/>
                <w:szCs w:val="24"/>
                <w:lang w:val="kk-KZ"/>
              </w:rPr>
              <w:t>14 лаб сабақ</w:t>
            </w:r>
            <w:r w:rsidR="0097608D" w:rsidRPr="0097608D">
              <w:rPr>
                <w:lang w:val="kk-KZ"/>
              </w:rPr>
              <w:t xml:space="preserve"> </w:t>
            </w:r>
            <w:r w:rsidR="001157BD" w:rsidRPr="001157BD">
              <w:rPr>
                <w:rFonts w:ascii="Times New Roman" w:hAnsi="Times New Roman"/>
                <w:b/>
                <w:bCs/>
                <w:sz w:val="24"/>
                <w:szCs w:val="24"/>
                <w:lang w:val="kk-KZ"/>
              </w:rPr>
              <w:t xml:space="preserve">www.journalistexpress.com </w:t>
            </w:r>
          </w:p>
          <w:p w:rsidR="001157BD" w:rsidRPr="001157BD" w:rsidRDefault="001157BD" w:rsidP="001157BD">
            <w:pPr>
              <w:tabs>
                <w:tab w:val="left" w:pos="261"/>
              </w:tabs>
              <w:rPr>
                <w:rFonts w:ascii="Times New Roman" w:hAnsi="Times New Roman"/>
                <w:b/>
                <w:bCs/>
                <w:sz w:val="24"/>
                <w:szCs w:val="24"/>
                <w:lang w:val="kk-KZ"/>
              </w:rPr>
            </w:pPr>
            <w:r w:rsidRPr="001157BD">
              <w:rPr>
                <w:rFonts w:ascii="Times New Roman" w:hAnsi="Times New Roman"/>
                <w:b/>
                <w:bCs/>
                <w:sz w:val="24"/>
                <w:szCs w:val="24"/>
                <w:lang w:val="kk-KZ"/>
              </w:rPr>
              <w:t>www.journalism.narod.ru/pressa</w:t>
            </w:r>
          </w:p>
          <w:p w:rsidR="001157BD" w:rsidRPr="001157BD" w:rsidRDefault="001157BD" w:rsidP="001157BD">
            <w:pPr>
              <w:tabs>
                <w:tab w:val="left" w:pos="261"/>
              </w:tabs>
              <w:rPr>
                <w:rFonts w:ascii="Times New Roman" w:hAnsi="Times New Roman"/>
                <w:b/>
                <w:bCs/>
                <w:sz w:val="24"/>
                <w:szCs w:val="24"/>
                <w:lang w:val="kk-KZ"/>
              </w:rPr>
            </w:pPr>
            <w:r w:rsidRPr="001157BD">
              <w:rPr>
                <w:rFonts w:ascii="Times New Roman" w:hAnsi="Times New Roman"/>
                <w:b/>
                <w:bCs/>
                <w:sz w:val="24"/>
                <w:szCs w:val="24"/>
                <w:lang w:val="kk-KZ"/>
              </w:rPr>
              <w:t>http://www.pulitzer.org</w:t>
            </w:r>
          </w:p>
          <w:p w:rsidR="002938E3" w:rsidRDefault="001157BD" w:rsidP="001157BD">
            <w:pPr>
              <w:tabs>
                <w:tab w:val="left" w:pos="261"/>
              </w:tabs>
              <w:rPr>
                <w:rFonts w:ascii="Times New Roman" w:hAnsi="Times New Roman"/>
                <w:sz w:val="24"/>
                <w:szCs w:val="24"/>
                <w:lang w:val="kk-KZ"/>
              </w:rPr>
            </w:pPr>
            <w:r w:rsidRPr="001157BD">
              <w:rPr>
                <w:rFonts w:ascii="Times New Roman" w:hAnsi="Times New Roman"/>
                <w:b/>
                <w:bCs/>
                <w:sz w:val="24"/>
                <w:szCs w:val="24"/>
                <w:lang w:val="kk-KZ"/>
              </w:rPr>
              <w:t>http://home.about.com/newsissues  материалдары бойынша реферат дайындау</w:t>
            </w:r>
            <w:r>
              <w:rPr>
                <w:rFonts w:ascii="Times New Roman" w:hAnsi="Times New Roman"/>
                <w:b/>
                <w:bCs/>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15</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DA61C8">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№15. </w:t>
            </w:r>
            <w:r w:rsidR="001157BD" w:rsidRPr="001157BD">
              <w:rPr>
                <w:rFonts w:ascii="Times New Roman" w:hAnsi="Times New Roman"/>
                <w:b/>
                <w:sz w:val="24"/>
                <w:szCs w:val="24"/>
                <w:lang w:val="kk-KZ"/>
              </w:rPr>
              <w:t>Оқиғаларды тіркеу журналы</w:t>
            </w:r>
            <w:r w:rsidR="001157BD">
              <w:rPr>
                <w:rFonts w:ascii="Times New Roman" w:hAnsi="Times New Roman"/>
                <w:b/>
                <w:sz w:val="24"/>
                <w:szCs w:val="24"/>
                <w:lang w:val="kk-KZ"/>
              </w:rPr>
              <w:t xml:space="preserve">, </w:t>
            </w:r>
            <w:r w:rsidR="001157BD" w:rsidRPr="001157BD">
              <w:rPr>
                <w:rFonts w:ascii="Times New Roman" w:hAnsi="Times New Roman"/>
                <w:b/>
                <w:sz w:val="24"/>
                <w:szCs w:val="24"/>
                <w:lang w:val="kk-KZ"/>
              </w:rPr>
              <w:t>Жүйелерді пайдалану мониторингі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83861">
            <w:pPr>
              <w:tabs>
                <w:tab w:val="left" w:pos="261"/>
              </w:tabs>
              <w:rPr>
                <w:rFonts w:ascii="Times New Roman" w:hAnsi="Times New Roman"/>
                <w:sz w:val="24"/>
                <w:szCs w:val="24"/>
                <w:lang w:val="kk-KZ"/>
              </w:rPr>
            </w:pPr>
            <w:r>
              <w:rPr>
                <w:rFonts w:ascii="Times New Roman" w:hAnsi="Times New Roman"/>
                <w:b/>
                <w:bCs/>
                <w:sz w:val="24"/>
                <w:szCs w:val="24"/>
                <w:lang w:val="kk-KZ"/>
              </w:rPr>
              <w:t xml:space="preserve">15 лаб сабақ. </w:t>
            </w:r>
            <w:r w:rsidR="001157BD" w:rsidRPr="001157BD">
              <w:rPr>
                <w:rFonts w:ascii="Times New Roman" w:hAnsi="Times New Roman"/>
                <w:b/>
                <w:sz w:val="24"/>
                <w:szCs w:val="24"/>
                <w:lang w:val="kk-KZ"/>
              </w:rPr>
              <w:t>Оқиғаларды тіркеу журналында деректерді қорғау</w:t>
            </w:r>
            <w:r w:rsidR="001157BD">
              <w:rPr>
                <w:rFonts w:ascii="Times New Roman" w:hAnsi="Times New Roman"/>
                <w:b/>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1157BD" w:rsidRDefault="001157BD">
            <w:pPr>
              <w:jc w:val="center"/>
              <w:rPr>
                <w:rFonts w:ascii="Times New Roman" w:hAnsi="Times New Roman"/>
                <w:sz w:val="24"/>
                <w:szCs w:val="24"/>
                <w:lang w:val="kk-KZ"/>
              </w:rPr>
            </w:pPr>
            <w:r>
              <w:rPr>
                <w:rFonts w:ascii="Times New Roman" w:hAnsi="Times New Roman"/>
                <w:sz w:val="24"/>
                <w:szCs w:val="24"/>
                <w:lang w:val="kk-KZ"/>
              </w:rPr>
              <w:t>2</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E947B5"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00DA61C8">
              <w:rPr>
                <w:rFonts w:ascii="Times New Roman" w:hAnsi="Times New Roman"/>
                <w:b/>
                <w:sz w:val="24"/>
                <w:szCs w:val="24"/>
                <w:lang w:val="kk-KZ"/>
              </w:rPr>
              <w:t>7 тапсырманы өткізу.</w:t>
            </w:r>
          </w:p>
          <w:p w:rsidR="002938E3" w:rsidRDefault="001157BD" w:rsidP="0097608D">
            <w:pPr>
              <w:rPr>
                <w:rFonts w:ascii="Times New Roman" w:hAnsi="Times New Roman"/>
                <w:sz w:val="24"/>
                <w:szCs w:val="24"/>
                <w:lang w:val="kk-KZ"/>
              </w:rPr>
            </w:pPr>
            <w:r w:rsidRPr="001157BD">
              <w:rPr>
                <w:rFonts w:ascii="Times New Roman" w:hAnsi="Times New Roman"/>
                <w:b/>
                <w:sz w:val="24"/>
                <w:szCs w:val="24"/>
                <w:lang w:val="kk-KZ"/>
              </w:rPr>
              <w:t>Құралдарды, ақпараттарды өңдеуді бағдарламалық қамтамасыз ету</w:t>
            </w:r>
            <w:r>
              <w:rPr>
                <w:rFonts w:ascii="Times New Roman" w:hAnsi="Times New Roman"/>
                <w:b/>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rPr>
              <w:t xml:space="preserve">ВСЕГО 2 </w:t>
            </w:r>
            <w:r>
              <w:rPr>
                <w:rFonts w:ascii="Times New Roman" w:hAnsi="Times New Roman"/>
                <w:b/>
                <w:sz w:val="24"/>
                <w:szCs w:val="24"/>
                <w:lang w:val="kk-KZ"/>
              </w:rPr>
              <w:t xml:space="preserve">Аралық </w:t>
            </w:r>
            <w:proofErr w:type="gramStart"/>
            <w:r>
              <w:rPr>
                <w:rFonts w:ascii="Times New Roman" w:hAnsi="Times New Roman"/>
                <w:b/>
                <w:sz w:val="24"/>
                <w:szCs w:val="24"/>
                <w:lang w:val="kk-KZ"/>
              </w:rPr>
              <w:t>ба</w:t>
            </w:r>
            <w:proofErr w:type="gramEnd"/>
            <w:r>
              <w:rPr>
                <w:rFonts w:ascii="Times New Roman" w:hAnsi="Times New Roman"/>
                <w:b/>
                <w:sz w:val="24"/>
                <w:szCs w:val="24"/>
                <w:lang w:val="kk-KZ"/>
              </w:rPr>
              <w:t>қылау</w:t>
            </w:r>
          </w:p>
        </w:tc>
        <w:tc>
          <w:tcPr>
            <w:tcW w:w="540"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bl>
    <w:p w:rsidR="002938E3" w:rsidRDefault="002938E3" w:rsidP="002938E3">
      <w:pPr>
        <w:tabs>
          <w:tab w:val="left" w:pos="2337"/>
        </w:tabs>
        <w:jc w:val="center"/>
        <w:rPr>
          <w:rFonts w:ascii="Times New Roman" w:hAnsi="Times New Roman"/>
          <w:b/>
          <w:bCs/>
          <w:sz w:val="24"/>
          <w:szCs w:val="24"/>
          <w:lang w:val="kk-KZ"/>
        </w:rPr>
      </w:pPr>
    </w:p>
    <w:p w:rsidR="00E947B5" w:rsidRDefault="00E947B5" w:rsidP="002938E3">
      <w:pPr>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Факультет деканы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Медеубек С.</w:t>
      </w:r>
    </w:p>
    <w:p w:rsidR="002938E3" w:rsidRDefault="002938E3" w:rsidP="002938E3">
      <w:pPr>
        <w:ind w:firstLine="567"/>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 xml:space="preserve">Әдістемелік бюро төрағасы </w:t>
      </w:r>
    </w:p>
    <w:p w:rsidR="002938E3" w:rsidRDefault="002938E3" w:rsidP="002938E3">
      <w:pPr>
        <w:ind w:firstLine="567"/>
        <w:rPr>
          <w:rFonts w:ascii="Times New Roman" w:hAnsi="Times New Roman"/>
          <w:b/>
          <w:sz w:val="28"/>
          <w:szCs w:val="28"/>
          <w:lang w:val="kk-KZ"/>
        </w:rPr>
      </w:pPr>
      <w:r>
        <w:rPr>
          <w:rFonts w:ascii="Times New Roman" w:hAnsi="Times New Roman"/>
          <w:b/>
          <w:sz w:val="28"/>
          <w:szCs w:val="28"/>
          <w:lang w:val="kk-KZ"/>
        </w:rPr>
        <w:t>(төрайымы)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Дауренбекова А.А.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Кафедра меңгерушісі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Шыңғысова Н.Т.</w:t>
      </w:r>
    </w:p>
    <w:p w:rsidR="002938E3" w:rsidRDefault="002938E3" w:rsidP="002938E3">
      <w:pPr>
        <w:ind w:firstLine="567"/>
        <w:rPr>
          <w:rFonts w:ascii="Times New Roman" w:hAnsi="Times New Roman"/>
          <w:b/>
          <w:sz w:val="28"/>
          <w:szCs w:val="28"/>
          <w:lang w:val="kk-KZ"/>
        </w:rPr>
      </w:pPr>
    </w:p>
    <w:p w:rsidR="002938E3" w:rsidRDefault="002938E3" w:rsidP="002938E3">
      <w:pPr>
        <w:rPr>
          <w:lang w:val="kk-KZ" w:eastAsia="ru-RU"/>
        </w:rPr>
      </w:pPr>
      <w:r>
        <w:rPr>
          <w:rFonts w:ascii="Times New Roman" w:hAnsi="Times New Roman"/>
          <w:b/>
          <w:sz w:val="28"/>
          <w:szCs w:val="28"/>
          <w:lang w:val="kk-KZ"/>
        </w:rPr>
        <w:t>Дәріскер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E947B5">
        <w:rPr>
          <w:rFonts w:ascii="Times New Roman" w:hAnsi="Times New Roman"/>
          <w:b/>
          <w:sz w:val="28"/>
          <w:szCs w:val="28"/>
          <w:lang w:val="kk-KZ"/>
        </w:rPr>
        <w:t>Шаймаран М.</w:t>
      </w:r>
    </w:p>
    <w:p w:rsidR="00FE79D7" w:rsidRPr="002938E3" w:rsidRDefault="00FE79D7" w:rsidP="002938E3"/>
    <w:sectPr w:rsidR="00FE79D7" w:rsidRPr="0029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203" w:usb1="4000387A" w:usb2="0000002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4"/>
        <w:szCs w:val="24"/>
        <w:lang w:val="kk-KZ"/>
      </w:rPr>
    </w:lvl>
  </w:abstractNum>
  <w:abstractNum w:abstractNumId="1">
    <w:nsid w:val="19C12703"/>
    <w:multiLevelType w:val="hybridMultilevel"/>
    <w:tmpl w:val="C0EEE408"/>
    <w:lvl w:ilvl="0" w:tplc="A8B601EE">
      <w:start w:val="1"/>
      <w:numFmt w:val="decimal"/>
      <w:lvlText w:val="%1"/>
      <w:lvlJc w:val="left"/>
      <w:pPr>
        <w:ind w:left="360" w:hanging="360"/>
      </w:pPr>
      <w:rPr>
        <w:rFonts w:ascii="Times New Roman" w:eastAsia="Times New Roman" w:hAnsi="Times New Roman" w:cs="Times New Roman"/>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95A2A80"/>
    <w:multiLevelType w:val="hybridMultilevel"/>
    <w:tmpl w:val="9154E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77"/>
    <w:rsid w:val="00015C7C"/>
    <w:rsid w:val="0003129E"/>
    <w:rsid w:val="00067BF1"/>
    <w:rsid w:val="000E5364"/>
    <w:rsid w:val="000E5650"/>
    <w:rsid w:val="00110C46"/>
    <w:rsid w:val="00113561"/>
    <w:rsid w:val="001157BD"/>
    <w:rsid w:val="001604B9"/>
    <w:rsid w:val="001D3716"/>
    <w:rsid w:val="001E46CE"/>
    <w:rsid w:val="00201022"/>
    <w:rsid w:val="00265A4E"/>
    <w:rsid w:val="00283861"/>
    <w:rsid w:val="002938E3"/>
    <w:rsid w:val="00323B2A"/>
    <w:rsid w:val="00345277"/>
    <w:rsid w:val="00423D30"/>
    <w:rsid w:val="005048A0"/>
    <w:rsid w:val="00577A9B"/>
    <w:rsid w:val="00577BA5"/>
    <w:rsid w:val="005F5853"/>
    <w:rsid w:val="00603BF8"/>
    <w:rsid w:val="00702FB8"/>
    <w:rsid w:val="00752B2B"/>
    <w:rsid w:val="007E5FAF"/>
    <w:rsid w:val="007F32CC"/>
    <w:rsid w:val="008255B1"/>
    <w:rsid w:val="00860760"/>
    <w:rsid w:val="00893167"/>
    <w:rsid w:val="008C0CA9"/>
    <w:rsid w:val="008C4439"/>
    <w:rsid w:val="008C4FD3"/>
    <w:rsid w:val="0093633F"/>
    <w:rsid w:val="00954A17"/>
    <w:rsid w:val="0097608D"/>
    <w:rsid w:val="00977077"/>
    <w:rsid w:val="009B77CB"/>
    <w:rsid w:val="00A374A2"/>
    <w:rsid w:val="00A43DCD"/>
    <w:rsid w:val="00A520A4"/>
    <w:rsid w:val="00A54D6F"/>
    <w:rsid w:val="00A61E40"/>
    <w:rsid w:val="00AA67B3"/>
    <w:rsid w:val="00AD39F1"/>
    <w:rsid w:val="00AF0FAC"/>
    <w:rsid w:val="00B033A8"/>
    <w:rsid w:val="00B55057"/>
    <w:rsid w:val="00B81F4F"/>
    <w:rsid w:val="00BA1487"/>
    <w:rsid w:val="00BD399B"/>
    <w:rsid w:val="00C23C29"/>
    <w:rsid w:val="00C801EB"/>
    <w:rsid w:val="00CA093A"/>
    <w:rsid w:val="00CE3F9D"/>
    <w:rsid w:val="00D03AB9"/>
    <w:rsid w:val="00D60122"/>
    <w:rsid w:val="00D65228"/>
    <w:rsid w:val="00DA61C8"/>
    <w:rsid w:val="00E01B67"/>
    <w:rsid w:val="00E30F7E"/>
    <w:rsid w:val="00E57B94"/>
    <w:rsid w:val="00E947B5"/>
    <w:rsid w:val="00EC278E"/>
    <w:rsid w:val="00F360F5"/>
    <w:rsid w:val="00F61698"/>
    <w:rsid w:val="00F63EC9"/>
    <w:rsid w:val="00FA1E98"/>
    <w:rsid w:val="00FA45A7"/>
    <w:rsid w:val="00FC429A"/>
    <w:rsid w:val="00FD68AC"/>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44">
      <w:bodyDiv w:val="1"/>
      <w:marLeft w:val="0"/>
      <w:marRight w:val="0"/>
      <w:marTop w:val="0"/>
      <w:marBottom w:val="0"/>
      <w:divBdr>
        <w:top w:val="none" w:sz="0" w:space="0" w:color="auto"/>
        <w:left w:val="none" w:sz="0" w:space="0" w:color="auto"/>
        <w:bottom w:val="none" w:sz="0" w:space="0" w:color="auto"/>
        <w:right w:val="none" w:sz="0" w:space="0" w:color="auto"/>
      </w:divBdr>
    </w:div>
    <w:div w:id="266886757">
      <w:bodyDiv w:val="1"/>
      <w:marLeft w:val="0"/>
      <w:marRight w:val="0"/>
      <w:marTop w:val="0"/>
      <w:marBottom w:val="0"/>
      <w:divBdr>
        <w:top w:val="none" w:sz="0" w:space="0" w:color="auto"/>
        <w:left w:val="none" w:sz="0" w:space="0" w:color="auto"/>
        <w:bottom w:val="none" w:sz="0" w:space="0" w:color="auto"/>
        <w:right w:val="none" w:sz="0" w:space="0" w:color="auto"/>
      </w:divBdr>
    </w:div>
    <w:div w:id="787511141">
      <w:bodyDiv w:val="1"/>
      <w:marLeft w:val="0"/>
      <w:marRight w:val="0"/>
      <w:marTop w:val="0"/>
      <w:marBottom w:val="0"/>
      <w:divBdr>
        <w:top w:val="none" w:sz="0" w:space="0" w:color="auto"/>
        <w:left w:val="none" w:sz="0" w:space="0" w:color="auto"/>
        <w:bottom w:val="none" w:sz="0" w:space="0" w:color="auto"/>
        <w:right w:val="none" w:sz="0" w:space="0" w:color="auto"/>
      </w:divBdr>
    </w:div>
    <w:div w:id="13712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E129-F8EF-4D61-8065-99768596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Садуакасов Абай</dc:creator>
  <cp:lastModifiedBy>Samsung</cp:lastModifiedBy>
  <cp:revision>65</cp:revision>
  <dcterms:created xsi:type="dcterms:W3CDTF">2017-10-24T13:13:00Z</dcterms:created>
  <dcterms:modified xsi:type="dcterms:W3CDTF">2017-10-25T08:05:00Z</dcterms:modified>
</cp:coreProperties>
</file>